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DE89" w14:textId="26F56EE4" w:rsidR="00D806BF" w:rsidRDefault="00D806BF" w:rsidP="00D806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proofErr w:type="spellStart"/>
      <w:r w:rsidRPr="00D806BF">
        <w:rPr>
          <w:rFonts w:ascii="Segoe UI" w:eastAsia="Times New Roman" w:hAnsi="Segoe UI" w:cs="Segoe UI"/>
          <w:color w:val="242424"/>
          <w:sz w:val="23"/>
          <w:szCs w:val="23"/>
        </w:rPr>
        <w:t>Psycamore</w:t>
      </w:r>
      <w:proofErr w:type="spellEnd"/>
      <w:r w:rsidRPr="00D806BF">
        <w:rPr>
          <w:rFonts w:ascii="Segoe UI" w:eastAsia="Times New Roman" w:hAnsi="Segoe UI" w:cs="Segoe UI"/>
          <w:color w:val="242424"/>
          <w:sz w:val="23"/>
          <w:szCs w:val="23"/>
        </w:rPr>
        <w:t xml:space="preserve"> Psychiatric Programs, LLC (PHP/IOP) has employment opportunities available at our various locations in Biloxi, Flowood, and Southaven.  Seeking LPCs or LCSWs for full-time and part-time clinical therapist positions, program coordinator positions (options are available for child, adolescent, and adult). </w:t>
      </w:r>
    </w:p>
    <w:p w14:paraId="30ABEE4E" w14:textId="77777777" w:rsidR="00D806BF" w:rsidRPr="00D806BF" w:rsidRDefault="00D806BF" w:rsidP="00D806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1D6F0C1" w14:textId="34FD93AD" w:rsidR="00D806BF" w:rsidRPr="00D806BF" w:rsidRDefault="00D806BF" w:rsidP="00D806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D806BF">
        <w:rPr>
          <w:rFonts w:ascii="Segoe UI" w:eastAsia="Times New Roman" w:hAnsi="Segoe UI" w:cs="Segoe UI"/>
          <w:color w:val="242424"/>
          <w:sz w:val="23"/>
          <w:szCs w:val="23"/>
        </w:rPr>
        <w:t xml:space="preserve">Contact person:  Kathie Hall, Director of Business Operations (601) </w:t>
      </w:r>
      <w:r w:rsidRPr="00D806BF">
        <w:rPr>
          <w:rFonts w:ascii="Segoe UI" w:eastAsia="Times New Roman" w:hAnsi="Segoe UI" w:cs="Segoe UI"/>
          <w:color w:val="242424"/>
          <w:sz w:val="23"/>
          <w:szCs w:val="23"/>
        </w:rPr>
        <w:t>939-5993.</w:t>
      </w:r>
      <w:r w:rsidRPr="00D806BF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5DDF04C9" w14:textId="34832A2A" w:rsidR="00D806BF" w:rsidRPr="00D806BF" w:rsidRDefault="00D806BF" w:rsidP="00D806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E</w:t>
      </w:r>
      <w:r w:rsidRPr="00D806BF">
        <w:rPr>
          <w:rFonts w:ascii="Segoe UI" w:eastAsia="Times New Roman" w:hAnsi="Segoe UI" w:cs="Segoe UI"/>
          <w:color w:val="242424"/>
          <w:sz w:val="23"/>
          <w:szCs w:val="23"/>
        </w:rPr>
        <w:t>mail: </w:t>
      </w:r>
      <w:hyperlink r:id="rId4" w:tgtFrame="_blank" w:history="1">
        <w:r w:rsidRPr="00D806B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khall@psycamore.com</w:t>
        </w:r>
      </w:hyperlink>
    </w:p>
    <w:p w14:paraId="5912B03C" w14:textId="77777777" w:rsidR="00D806BF" w:rsidRPr="00D806BF" w:rsidRDefault="00D806BF" w:rsidP="00D806BF"/>
    <w:sectPr w:rsidR="00D806BF" w:rsidRPr="00D8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BF"/>
    <w:rsid w:val="00D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9A7F"/>
  <w15:chartTrackingRefBased/>
  <w15:docId w15:val="{0D36A440-CF4A-4F6E-9DBC-8DEFC62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ll@psyca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lparker5969@gmail.com</dc:creator>
  <cp:keywords/>
  <dc:description/>
  <cp:lastModifiedBy>lparker5969@gmail.com</cp:lastModifiedBy>
  <cp:revision>1</cp:revision>
  <dcterms:created xsi:type="dcterms:W3CDTF">2023-01-09T20:48:00Z</dcterms:created>
  <dcterms:modified xsi:type="dcterms:W3CDTF">2023-01-09T20:49:00Z</dcterms:modified>
</cp:coreProperties>
</file>