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14AB" w14:textId="77777777" w:rsidR="00A3568E" w:rsidRPr="009464A2" w:rsidRDefault="009464A2" w:rsidP="00946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A2">
        <w:rPr>
          <w:rFonts w:ascii="Times New Roman" w:hAnsi="Times New Roman" w:cs="Times New Roman"/>
          <w:b/>
          <w:sz w:val="24"/>
          <w:szCs w:val="24"/>
        </w:rPr>
        <w:t>Mississippi Counseling Association</w:t>
      </w:r>
    </w:p>
    <w:p w14:paraId="4DEC9712" w14:textId="4242E5FB" w:rsidR="009464A2" w:rsidRPr="009464A2" w:rsidRDefault="00646E41" w:rsidP="00946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for 20</w:t>
      </w:r>
      <w:r w:rsidR="00033EC6">
        <w:rPr>
          <w:rFonts w:ascii="Times New Roman" w:hAnsi="Times New Roman" w:cs="Times New Roman"/>
          <w:b/>
          <w:sz w:val="24"/>
          <w:szCs w:val="24"/>
        </w:rPr>
        <w:t>24</w:t>
      </w:r>
    </w:p>
    <w:p w14:paraId="086C7B2A" w14:textId="77777777" w:rsidR="009464A2" w:rsidRPr="009464A2" w:rsidRDefault="009464A2" w:rsidP="009464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DA3C5" w14:textId="77777777" w:rsidR="009464A2" w:rsidRDefault="009464A2" w:rsidP="009464A2">
      <w:pPr>
        <w:jc w:val="center"/>
        <w:rPr>
          <w:rFonts w:ascii="Arial" w:hAnsi="Arial" w:cs="Arial"/>
          <w:b/>
          <w:sz w:val="32"/>
          <w:szCs w:val="32"/>
        </w:rPr>
      </w:pPr>
      <w:r w:rsidRPr="009464A2">
        <w:rPr>
          <w:rFonts w:ascii="Arial" w:hAnsi="Arial" w:cs="Arial"/>
          <w:b/>
          <w:sz w:val="32"/>
          <w:szCs w:val="32"/>
        </w:rPr>
        <w:t xml:space="preserve">June </w:t>
      </w:r>
      <w:proofErr w:type="spellStart"/>
      <w:r w:rsidRPr="009464A2">
        <w:rPr>
          <w:rFonts w:ascii="Arial" w:hAnsi="Arial" w:cs="Arial"/>
          <w:b/>
          <w:sz w:val="32"/>
          <w:szCs w:val="32"/>
        </w:rPr>
        <w:t>Comola</w:t>
      </w:r>
      <w:proofErr w:type="spellEnd"/>
      <w:r w:rsidRPr="009464A2">
        <w:rPr>
          <w:rFonts w:ascii="Arial" w:hAnsi="Arial" w:cs="Arial"/>
          <w:b/>
          <w:sz w:val="32"/>
          <w:szCs w:val="32"/>
        </w:rPr>
        <w:t xml:space="preserve"> Student Scholarship</w:t>
      </w:r>
    </w:p>
    <w:p w14:paraId="3A40882B" w14:textId="77777777" w:rsidR="009464A2" w:rsidRPr="009464A2" w:rsidRDefault="009464A2" w:rsidP="009464A2">
      <w:pPr>
        <w:jc w:val="center"/>
        <w:rPr>
          <w:rFonts w:ascii="Arial" w:hAnsi="Arial" w:cs="Arial"/>
          <w:b/>
          <w:sz w:val="32"/>
          <w:szCs w:val="32"/>
        </w:rPr>
      </w:pPr>
    </w:p>
    <w:p w14:paraId="58B4BE06" w14:textId="0387C1FC" w:rsidR="009464A2" w:rsidRPr="009464A2" w:rsidRDefault="009464A2" w:rsidP="009464A2">
      <w:pPr>
        <w:rPr>
          <w:rFonts w:ascii="Times New Roman" w:hAnsi="Times New Roman" w:cs="Times New Roman"/>
          <w:b/>
          <w:sz w:val="24"/>
          <w:szCs w:val="24"/>
        </w:rPr>
      </w:pPr>
      <w:r w:rsidRPr="009464A2">
        <w:rPr>
          <w:rFonts w:ascii="Times New Roman" w:hAnsi="Times New Roman" w:cs="Times New Roman"/>
          <w:sz w:val="24"/>
          <w:szCs w:val="24"/>
        </w:rPr>
        <w:t xml:space="preserve">The late June </w:t>
      </w:r>
      <w:proofErr w:type="spellStart"/>
      <w:r w:rsidRPr="009464A2">
        <w:rPr>
          <w:rFonts w:ascii="Times New Roman" w:hAnsi="Times New Roman" w:cs="Times New Roman"/>
          <w:sz w:val="24"/>
          <w:szCs w:val="24"/>
        </w:rPr>
        <w:t>Comola</w:t>
      </w:r>
      <w:proofErr w:type="spellEnd"/>
      <w:r w:rsidRPr="009464A2">
        <w:rPr>
          <w:rFonts w:ascii="Times New Roman" w:hAnsi="Times New Roman" w:cs="Times New Roman"/>
          <w:sz w:val="24"/>
          <w:szCs w:val="24"/>
        </w:rPr>
        <w:t xml:space="preserve"> was instrumental in establishing mental health counseling services in Mississippi.   The Mississippi Licensed Professional Counselors Association originally established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4A2">
        <w:rPr>
          <w:rFonts w:ascii="Times New Roman" w:hAnsi="Times New Roman" w:cs="Times New Roman"/>
          <w:sz w:val="24"/>
          <w:szCs w:val="24"/>
        </w:rPr>
        <w:t xml:space="preserve">this scholarship in her memory.  The Mississippi Counseling Association now funds the annual scholarship for </w:t>
      </w:r>
      <w:r w:rsidR="003E1BB4" w:rsidRPr="00E67833">
        <w:rPr>
          <w:rFonts w:ascii="Times New Roman" w:hAnsi="Times New Roman" w:cs="Times New Roman"/>
          <w:bCs/>
          <w:sz w:val="24"/>
          <w:szCs w:val="24"/>
        </w:rPr>
        <w:t>$1,000</w:t>
      </w:r>
      <w:r w:rsidRPr="00E678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EAD54E" w14:textId="77777777" w:rsidR="009464A2" w:rsidRDefault="009464A2" w:rsidP="009464A2">
      <w:p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  <w:r w:rsidRPr="009464A2">
        <w:rPr>
          <w:rFonts w:ascii="Times New Roman" w:hAnsi="Times New Roman" w:cs="Times New Roman"/>
          <w:b/>
          <w:sz w:val="24"/>
          <w:szCs w:val="24"/>
        </w:rPr>
        <w:tab/>
      </w:r>
    </w:p>
    <w:p w14:paraId="5405E51B" w14:textId="77777777" w:rsidR="009464A2" w:rsidRDefault="009464A2" w:rsidP="009464A2">
      <w:p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Process:</w:t>
      </w:r>
    </w:p>
    <w:p w14:paraId="01331980" w14:textId="77777777" w:rsidR="009464A2" w:rsidRDefault="009464A2" w:rsidP="009464A2">
      <w:pPr>
        <w:pStyle w:val="ListParagraph"/>
        <w:numPr>
          <w:ilvl w:val="0"/>
          <w:numId w:val="1"/>
        </w:num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a Complete June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 Scholarship Application</w:t>
      </w:r>
    </w:p>
    <w:p w14:paraId="2065EB10" w14:textId="77777777" w:rsidR="009464A2" w:rsidRDefault="009464A2" w:rsidP="009464A2">
      <w:pPr>
        <w:pStyle w:val="ListParagraph"/>
        <w:numPr>
          <w:ilvl w:val="0"/>
          <w:numId w:val="1"/>
        </w:num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a letter of application outlining need for financial assistance and how the funds will be used</w:t>
      </w:r>
    </w:p>
    <w:p w14:paraId="00F79B0F" w14:textId="77777777" w:rsidR="009464A2" w:rsidRDefault="009464A2" w:rsidP="009464A2">
      <w:pPr>
        <w:pStyle w:val="ListParagraph"/>
        <w:numPr>
          <w:ilvl w:val="0"/>
          <w:numId w:val="1"/>
        </w:num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three (3) </w:t>
      </w:r>
      <w:r w:rsidRPr="009464A2">
        <w:rPr>
          <w:rFonts w:ascii="Times New Roman" w:hAnsi="Times New Roman" w:cs="Times New Roman"/>
          <w:sz w:val="24"/>
          <w:szCs w:val="24"/>
        </w:rPr>
        <w:t xml:space="preserve"> letters of nomination or letters of recommendation, on</w:t>
      </w:r>
      <w:r>
        <w:rPr>
          <w:rFonts w:ascii="Times New Roman" w:hAnsi="Times New Roman" w:cs="Times New Roman"/>
          <w:sz w:val="24"/>
          <w:szCs w:val="24"/>
        </w:rPr>
        <w:t>e from an MLPCA member and two(2) from faculty members</w:t>
      </w:r>
    </w:p>
    <w:p w14:paraId="3604500D" w14:textId="77777777" w:rsidR="009464A2" w:rsidRDefault="009464A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14:paraId="5E7FCA64" w14:textId="77777777" w:rsidR="009464A2" w:rsidRDefault="009464A2" w:rsidP="009464A2">
      <w:p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  <w:r w:rsidRPr="009464A2">
        <w:rPr>
          <w:rFonts w:ascii="Times New Roman" w:hAnsi="Times New Roman" w:cs="Times New Roman"/>
          <w:b/>
          <w:sz w:val="24"/>
          <w:szCs w:val="24"/>
        </w:rPr>
        <w:t xml:space="preserve">Application Form </w:t>
      </w:r>
    </w:p>
    <w:p w14:paraId="67844CD8" w14:textId="77777777" w:rsidR="009464A2" w:rsidRDefault="009464A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464A2">
        <w:rPr>
          <w:rFonts w:ascii="Times New Roman" w:hAnsi="Times New Roman" w:cs="Times New Roman"/>
          <w:sz w:val="24"/>
          <w:szCs w:val="24"/>
        </w:rPr>
        <w:t>Name:</w:t>
      </w:r>
      <w:r w:rsidR="000F0A8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F0A82">
        <w:rPr>
          <w:rFonts w:ascii="Times New Roman" w:hAnsi="Times New Roman" w:cs="Times New Roman"/>
          <w:sz w:val="24"/>
          <w:szCs w:val="24"/>
        </w:rPr>
        <w:t>______________________________________________Date_________________________________</w:t>
      </w:r>
    </w:p>
    <w:p w14:paraId="5984F799" w14:textId="77777777" w:rsidR="000F0A82" w:rsidRDefault="000F0A8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14:paraId="5D1B8F75" w14:textId="77777777" w:rsidR="000F0A82" w:rsidRDefault="000F0A8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_______________________________City________________________State______Zip__________</w:t>
      </w:r>
    </w:p>
    <w:p w14:paraId="055B6468" w14:textId="77777777" w:rsidR="000F0A82" w:rsidRDefault="000F0A8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14:paraId="1E27A8A6" w14:textId="77777777" w:rsidR="000F0A82" w:rsidRDefault="000F0A8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Phone__________________Work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Phone__________________Email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27DAAFD" w14:textId="77777777" w:rsidR="000F0A82" w:rsidRDefault="000F0A8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14:paraId="5A159F13" w14:textId="77777777" w:rsidR="000F0A82" w:rsidRDefault="000F0A8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 or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University:_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_________________________________Major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Professor:________________________</w:t>
      </w:r>
    </w:p>
    <w:p w14:paraId="0A847CCA" w14:textId="77777777" w:rsidR="000F0A82" w:rsidRDefault="000F0A8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_______Master’s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__________Doctoral Program  Completed Master’s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Degree____Yes_____No</w:t>
      </w:r>
      <w:proofErr w:type="spellEnd"/>
    </w:p>
    <w:p w14:paraId="17B3FF8B" w14:textId="77777777" w:rsidR="000F0A82" w:rsidRDefault="000F0A8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14:paraId="6F5F26C6" w14:textId="77777777" w:rsidR="000F0A82" w:rsidRDefault="000F0A8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awarded this scholarship, I will use the money for:</w:t>
      </w:r>
    </w:p>
    <w:p w14:paraId="305F6B5F" w14:textId="77777777" w:rsidR="000F0A82" w:rsidRDefault="000F0A8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________Tuition   _______MCA Conference </w:t>
      </w:r>
      <w:proofErr w:type="gramStart"/>
      <w:r>
        <w:rPr>
          <w:rFonts w:ascii="Times New Roman" w:hAnsi="Times New Roman" w:cs="Times New Roman"/>
          <w:sz w:val="24"/>
          <w:szCs w:val="24"/>
        </w:rPr>
        <w:t>Expense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________Research*</w:t>
      </w:r>
    </w:p>
    <w:p w14:paraId="57A6F5A6" w14:textId="77777777" w:rsidR="000F0A82" w:rsidRDefault="000F0A82" w:rsidP="000F0A8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14:paraId="3B2ACEDA" w14:textId="77777777" w:rsidR="000F0A82" w:rsidRDefault="000F0A82" w:rsidP="000F0A8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*If you use the funds to support research activities, include a brief description of research including:</w:t>
      </w:r>
    </w:p>
    <w:p w14:paraId="744E4A19" w14:textId="56EDE13F" w:rsidR="009D0E49" w:rsidRDefault="009D0E49" w:rsidP="000F0A8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Purpose of the project and its importance; 2</w:t>
      </w:r>
      <w:r w:rsidR="00033EC6">
        <w:rPr>
          <w:rFonts w:ascii="Times New Roman" w:hAnsi="Times New Roman" w:cs="Times New Roman"/>
          <w:sz w:val="24"/>
          <w:szCs w:val="24"/>
        </w:rPr>
        <w:t>) objectives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proofErr w:type="gramStart"/>
      <w:r>
        <w:rPr>
          <w:rFonts w:ascii="Times New Roman" w:hAnsi="Times New Roman" w:cs="Times New Roman"/>
          <w:sz w:val="24"/>
          <w:szCs w:val="24"/>
        </w:rPr>
        <w:t>time-line</w:t>
      </w:r>
      <w:proofErr w:type="gramEnd"/>
      <w:r>
        <w:rPr>
          <w:rFonts w:ascii="Times New Roman" w:hAnsi="Times New Roman" w:cs="Times New Roman"/>
          <w:sz w:val="24"/>
          <w:szCs w:val="24"/>
        </w:rPr>
        <w:t>;4) budget detailing anticipated costs.</w:t>
      </w:r>
    </w:p>
    <w:p w14:paraId="7A7D972A" w14:textId="77777777" w:rsidR="009D0E49" w:rsidRDefault="009D0E49" w:rsidP="000F0A8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14:paraId="3F1D30A7" w14:textId="77777777" w:rsidR="009D0E49" w:rsidRDefault="009D0E49" w:rsidP="000F0A82">
      <w:p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Eligibility Criteria:</w:t>
      </w:r>
    </w:p>
    <w:p w14:paraId="5DE03D06" w14:textId="77777777" w:rsidR="009D0E49" w:rsidRPr="009D0E49" w:rsidRDefault="009D0E49" w:rsidP="009D0E49">
      <w:pPr>
        <w:pStyle w:val="ListParagraph"/>
        <w:numPr>
          <w:ilvl w:val="0"/>
          <w:numId w:val="4"/>
        </w:num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 w:rsidRPr="009D0E49">
        <w:rPr>
          <w:rFonts w:ascii="Times New Roman" w:hAnsi="Times New Roman" w:cs="Times New Roman"/>
          <w:sz w:val="24"/>
          <w:szCs w:val="24"/>
        </w:rPr>
        <w:t xml:space="preserve">Be a student who has completed a minimum of 24 semester hours in a masters counseling program at a regionally accredited college of university; or hold a master’s degree in counseling or closely related field and </w:t>
      </w:r>
      <w:r>
        <w:rPr>
          <w:rFonts w:ascii="Times New Roman" w:hAnsi="Times New Roman" w:cs="Times New Roman"/>
          <w:sz w:val="24"/>
          <w:szCs w:val="24"/>
        </w:rPr>
        <w:t>are e</w:t>
      </w:r>
      <w:r w:rsidRPr="009D0E49">
        <w:rPr>
          <w:rFonts w:ascii="Times New Roman" w:hAnsi="Times New Roman" w:cs="Times New Roman"/>
          <w:sz w:val="24"/>
          <w:szCs w:val="24"/>
        </w:rPr>
        <w:t xml:space="preserve">nrolled in a doctoral program in counseling or counselor education </w:t>
      </w:r>
    </w:p>
    <w:p w14:paraId="7E91FE85" w14:textId="77777777" w:rsidR="009D0E49" w:rsidRDefault="009D0E49" w:rsidP="009D0E49">
      <w:pPr>
        <w:pStyle w:val="ListParagraph"/>
        <w:numPr>
          <w:ilvl w:val="0"/>
          <w:numId w:val="4"/>
        </w:num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 w:rsidRPr="009D0E49">
        <w:rPr>
          <w:rFonts w:ascii="Times New Roman" w:hAnsi="Times New Roman" w:cs="Times New Roman"/>
          <w:sz w:val="24"/>
          <w:szCs w:val="24"/>
        </w:rPr>
        <w:t xml:space="preserve">Be a member of MLPCA or submit membership form along the scholarship application form </w:t>
      </w:r>
    </w:p>
    <w:p w14:paraId="41DE315F" w14:textId="77777777" w:rsidR="009D0E49" w:rsidRDefault="009D0E49" w:rsidP="009D0E49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14:paraId="0418E980" w14:textId="77777777" w:rsidR="009D0E49" w:rsidRDefault="009D0E49" w:rsidP="009D0E49">
      <w:p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Awarded Funds may be used for one of the following:</w:t>
      </w:r>
    </w:p>
    <w:p w14:paraId="4AC27AC3" w14:textId="77777777" w:rsidR="009D0E49" w:rsidRPr="00C3165F" w:rsidRDefault="009D0E49" w:rsidP="009D0E49">
      <w:pPr>
        <w:pStyle w:val="ListParagraph"/>
        <w:numPr>
          <w:ilvl w:val="0"/>
          <w:numId w:val="5"/>
        </w:num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Tuition Reimbursement:  </w:t>
      </w:r>
      <w:r>
        <w:rPr>
          <w:rFonts w:ascii="Times New Roman" w:hAnsi="Times New Roman" w:cs="Times New Roman"/>
          <w:sz w:val="24"/>
          <w:szCs w:val="24"/>
        </w:rPr>
        <w:t xml:space="preserve">Student may receive reimbursement to help defray the costs of tuition for the semester in which the </w:t>
      </w:r>
      <w:r w:rsidR="00C3165F">
        <w:rPr>
          <w:rFonts w:ascii="Times New Roman" w:hAnsi="Times New Roman" w:cs="Times New Roman"/>
          <w:sz w:val="24"/>
          <w:szCs w:val="24"/>
        </w:rPr>
        <w:t>funds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65F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award.  Scholarship money will be awarded upon receiving </w:t>
      </w:r>
      <w:r w:rsidR="00C3165F">
        <w:rPr>
          <w:rFonts w:ascii="Times New Roman" w:hAnsi="Times New Roman" w:cs="Times New Roman"/>
          <w:sz w:val="24"/>
          <w:szCs w:val="24"/>
        </w:rPr>
        <w:t>documentation</w:t>
      </w:r>
      <w:r>
        <w:rPr>
          <w:rFonts w:ascii="Times New Roman" w:hAnsi="Times New Roman" w:cs="Times New Roman"/>
          <w:sz w:val="24"/>
          <w:szCs w:val="24"/>
        </w:rPr>
        <w:t xml:space="preserve"> of tui</w:t>
      </w:r>
      <w:r w:rsidR="00C3165F">
        <w:rPr>
          <w:rFonts w:ascii="Times New Roman" w:hAnsi="Times New Roman" w:cs="Times New Roman"/>
          <w:sz w:val="24"/>
          <w:szCs w:val="24"/>
        </w:rPr>
        <w:t>tion payments; OR</w:t>
      </w:r>
    </w:p>
    <w:p w14:paraId="21EC6B93" w14:textId="77777777" w:rsidR="00C3165F" w:rsidRPr="00C3165F" w:rsidRDefault="00C3165F" w:rsidP="009D0E49">
      <w:pPr>
        <w:pStyle w:val="ListParagraph"/>
        <w:numPr>
          <w:ilvl w:val="0"/>
          <w:numId w:val="5"/>
        </w:num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MCA Conference Expense: </w:t>
      </w:r>
      <w:r>
        <w:rPr>
          <w:rFonts w:ascii="Times New Roman" w:hAnsi="Times New Roman" w:cs="Times New Roman"/>
          <w:sz w:val="24"/>
          <w:szCs w:val="24"/>
        </w:rPr>
        <w:t>Students may receive reimbursement for registration for the MCA conference and up to two (2) nights lodging and food: OR</w:t>
      </w:r>
    </w:p>
    <w:p w14:paraId="05E7ACFD" w14:textId="77777777" w:rsidR="00C3165F" w:rsidRPr="00C3165F" w:rsidRDefault="00C3165F" w:rsidP="009D0E49">
      <w:pPr>
        <w:pStyle w:val="ListParagraph"/>
        <w:numPr>
          <w:ilvl w:val="0"/>
          <w:numId w:val="5"/>
        </w:num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Research:  </w:t>
      </w:r>
      <w:r>
        <w:rPr>
          <w:rFonts w:ascii="Times New Roman" w:hAnsi="Times New Roman" w:cs="Times New Roman"/>
          <w:sz w:val="24"/>
          <w:szCs w:val="24"/>
        </w:rPr>
        <w:t xml:space="preserve">Students may be reimbursed for materials, mailing, copying and related cost included in research activities.  All proposed costs must be outline in a research proposal </w:t>
      </w:r>
    </w:p>
    <w:p w14:paraId="23E41D6F" w14:textId="77777777" w:rsidR="00C3165F" w:rsidRDefault="00C3165F" w:rsidP="00C3165F">
      <w:p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</w:p>
    <w:p w14:paraId="0149F5A8" w14:textId="77777777" w:rsidR="00C3165F" w:rsidRPr="00C3165F" w:rsidRDefault="00C3165F" w:rsidP="00C3165F">
      <w:p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</w:p>
    <w:p w14:paraId="2EA5A2E8" w14:textId="77777777" w:rsidR="00033EC6" w:rsidRPr="00E67833" w:rsidRDefault="00033EC6" w:rsidP="00033EC6">
      <w:pPr>
        <w:rPr>
          <w:rFonts w:ascii="Times New Roman" w:hAnsi="Times New Roman" w:cs="Times New Roman"/>
          <w:b/>
          <w:sz w:val="24"/>
          <w:szCs w:val="24"/>
        </w:rPr>
      </w:pPr>
      <w:r w:rsidRPr="00E67833">
        <w:rPr>
          <w:rFonts w:ascii="Times New Roman" w:hAnsi="Times New Roman" w:cs="Times New Roman"/>
          <w:b/>
          <w:sz w:val="24"/>
          <w:szCs w:val="24"/>
        </w:rPr>
        <w:t>Submit electronically no later than October 12 to:</w:t>
      </w:r>
    </w:p>
    <w:p w14:paraId="0D61E8B4" w14:textId="77777777" w:rsidR="009D0E49" w:rsidRPr="00E67833" w:rsidRDefault="009D0E49" w:rsidP="009D0E49">
      <w:p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</w:p>
    <w:p w14:paraId="0028FD7D" w14:textId="4258A23E" w:rsidR="009D0E49" w:rsidRPr="00E67833" w:rsidRDefault="00033EC6" w:rsidP="00033EC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78622524"/>
      <w:r w:rsidRPr="00E67833">
        <w:rPr>
          <w:rFonts w:ascii="Times New Roman" w:hAnsi="Times New Roman" w:cs="Times New Roman"/>
          <w:b/>
          <w:sz w:val="24"/>
          <w:szCs w:val="24"/>
        </w:rPr>
        <w:t xml:space="preserve">Karla Weir, Chair of Strategic Planning at </w:t>
      </w:r>
      <w:hyperlink r:id="rId6" w:history="1">
        <w:r w:rsidRPr="00E678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kwkar2@hotmail.com</w:t>
        </w:r>
      </w:hyperlink>
      <w:r w:rsidRPr="00E67833">
        <w:rPr>
          <w:rFonts w:ascii="Times New Roman" w:hAnsi="Times New Roman" w:cs="Times New Roman"/>
          <w:b/>
          <w:sz w:val="24"/>
          <w:szCs w:val="24"/>
        </w:rPr>
        <w:t xml:space="preserve"> and Jayme Sullivan, Executive Director at </w:t>
      </w:r>
      <w:hyperlink r:id="rId7" w:history="1">
        <w:r w:rsidRPr="00E678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MCAoffice@mscounselor.org</w:t>
        </w:r>
      </w:hyperlink>
      <w:r w:rsidRPr="00E6783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sectPr w:rsidR="009D0E49" w:rsidRPr="00E67833" w:rsidSect="009464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E73D6"/>
    <w:multiLevelType w:val="hybridMultilevel"/>
    <w:tmpl w:val="405EE3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33F09"/>
    <w:multiLevelType w:val="hybridMultilevel"/>
    <w:tmpl w:val="BB1C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E6FE5"/>
    <w:multiLevelType w:val="hybridMultilevel"/>
    <w:tmpl w:val="0A5CD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037B"/>
    <w:multiLevelType w:val="hybridMultilevel"/>
    <w:tmpl w:val="73483684"/>
    <w:lvl w:ilvl="0" w:tplc="A56830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35BF9"/>
    <w:multiLevelType w:val="hybridMultilevel"/>
    <w:tmpl w:val="6C1E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9926">
    <w:abstractNumId w:val="0"/>
  </w:num>
  <w:num w:numId="2" w16cid:durableId="1810587352">
    <w:abstractNumId w:val="3"/>
  </w:num>
  <w:num w:numId="3" w16cid:durableId="1056319705">
    <w:abstractNumId w:val="1"/>
  </w:num>
  <w:num w:numId="4" w16cid:durableId="1807313256">
    <w:abstractNumId w:val="4"/>
  </w:num>
  <w:num w:numId="5" w16cid:durableId="1537347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A2"/>
    <w:rsid w:val="00033EC6"/>
    <w:rsid w:val="000F0A82"/>
    <w:rsid w:val="003E1BB4"/>
    <w:rsid w:val="005A5AE5"/>
    <w:rsid w:val="00646E41"/>
    <w:rsid w:val="009464A2"/>
    <w:rsid w:val="009D0E49"/>
    <w:rsid w:val="00A3568E"/>
    <w:rsid w:val="00C3165F"/>
    <w:rsid w:val="00D14488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07D2"/>
  <w15:docId w15:val="{B98C5AF8-1F9B-4E42-A7CA-7E7E1EEA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4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3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CAoffice@mscounselo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wkar2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1EBE-F0A3-4D69-9FDA-1B09F1B3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2347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anderson</dc:creator>
  <cp:lastModifiedBy>Jayme Sullivan</cp:lastModifiedBy>
  <cp:revision>2</cp:revision>
  <dcterms:created xsi:type="dcterms:W3CDTF">2024-10-01T02:30:00Z</dcterms:created>
  <dcterms:modified xsi:type="dcterms:W3CDTF">2024-10-01T02:30:00Z</dcterms:modified>
</cp:coreProperties>
</file>