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2FC4" w14:textId="2AD46001" w:rsidR="002150ED" w:rsidRPr="006917A0" w:rsidRDefault="002150ED" w:rsidP="009D5D39">
      <w:pPr>
        <w:pStyle w:val="Heading1"/>
        <w:spacing w:before="109"/>
        <w:ind w:right="947"/>
        <w:jc w:val="center"/>
        <w:rPr>
          <w:color w:val="632423" w:themeColor="accent2" w:themeShade="80"/>
          <w:spacing w:val="2"/>
          <w:sz w:val="20"/>
          <w:szCs w:val="20"/>
        </w:rPr>
      </w:pPr>
      <w:r w:rsidRPr="006917A0">
        <w:rPr>
          <w:color w:val="632423" w:themeColor="accent2" w:themeShade="80"/>
          <w:spacing w:val="4"/>
          <w:sz w:val="20"/>
          <w:szCs w:val="20"/>
        </w:rPr>
        <w:t xml:space="preserve">ASSISTANT </w:t>
      </w:r>
      <w:r w:rsidR="00E06943">
        <w:rPr>
          <w:color w:val="632423" w:themeColor="accent2" w:themeShade="80"/>
          <w:spacing w:val="4"/>
          <w:sz w:val="20"/>
          <w:szCs w:val="20"/>
        </w:rPr>
        <w:t xml:space="preserve">or ASSOCIATE </w:t>
      </w:r>
      <w:r w:rsidR="006917A0" w:rsidRPr="006917A0">
        <w:rPr>
          <w:color w:val="632423" w:themeColor="accent2" w:themeShade="80"/>
          <w:spacing w:val="4"/>
          <w:sz w:val="20"/>
          <w:szCs w:val="20"/>
        </w:rPr>
        <w:t xml:space="preserve">TEACHING </w:t>
      </w:r>
      <w:r w:rsidRPr="006917A0">
        <w:rPr>
          <w:color w:val="632423" w:themeColor="accent2" w:themeShade="80"/>
          <w:spacing w:val="4"/>
          <w:sz w:val="20"/>
          <w:szCs w:val="20"/>
        </w:rPr>
        <w:t>PROFESSOR</w:t>
      </w:r>
      <w:r w:rsidR="00280FA4">
        <w:rPr>
          <w:color w:val="632423" w:themeColor="accent2" w:themeShade="80"/>
          <w:spacing w:val="4"/>
          <w:sz w:val="20"/>
          <w:szCs w:val="20"/>
        </w:rPr>
        <w:t xml:space="preserve"> – COUNSELOR EDUCATION</w:t>
      </w:r>
    </w:p>
    <w:p w14:paraId="1DB1532A" w14:textId="2B02AA5B" w:rsidR="008D5253" w:rsidRPr="006917A0" w:rsidRDefault="006917A0" w:rsidP="009D5D39">
      <w:pPr>
        <w:pStyle w:val="Heading1"/>
        <w:spacing w:before="109"/>
        <w:ind w:right="947"/>
        <w:jc w:val="center"/>
        <w:rPr>
          <w:b w:val="0"/>
          <w:bCs w:val="0"/>
          <w:color w:val="632423" w:themeColor="accent2" w:themeShade="80"/>
          <w:sz w:val="20"/>
          <w:szCs w:val="20"/>
        </w:rPr>
      </w:pPr>
      <w:r w:rsidRPr="006917A0">
        <w:rPr>
          <w:color w:val="632423" w:themeColor="accent2" w:themeShade="80"/>
          <w:spacing w:val="4"/>
          <w:sz w:val="20"/>
          <w:szCs w:val="20"/>
        </w:rPr>
        <w:t>DIVISION OF EDUCATION</w:t>
      </w:r>
    </w:p>
    <w:p w14:paraId="2B276880" w14:textId="77777777" w:rsidR="00B06434" w:rsidRDefault="00B06434" w:rsidP="00B06434">
      <w:pPr>
        <w:jc w:val="both"/>
        <w:rPr>
          <w:rFonts w:asciiTheme="majorHAnsi" w:hAnsiTheme="majorHAnsi" w:cs="Times New Roman"/>
          <w:color w:val="808080" w:themeColor="background1" w:themeShade="80"/>
          <w:sz w:val="20"/>
          <w:szCs w:val="20"/>
        </w:rPr>
      </w:pPr>
    </w:p>
    <w:p w14:paraId="5B35CBED" w14:textId="567BFF85" w:rsidR="002E5EA0" w:rsidRDefault="00F06E80" w:rsidP="00B06434">
      <w:pPr>
        <w:jc w:val="both"/>
        <w:rPr>
          <w:rFonts w:asciiTheme="majorHAnsi" w:hAnsiTheme="majorHAnsi" w:cs="Times New Roman"/>
          <w:color w:val="000000" w:themeColor="text1"/>
          <w:sz w:val="20"/>
          <w:szCs w:val="20"/>
        </w:rPr>
      </w:pPr>
      <w:r w:rsidRPr="009D5D39">
        <w:rPr>
          <w:rFonts w:asciiTheme="majorHAnsi" w:hAnsiTheme="majorHAnsi" w:cs="Times New Roman"/>
          <w:color w:val="000000" w:themeColor="text1"/>
          <w:sz w:val="20"/>
          <w:szCs w:val="20"/>
        </w:rPr>
        <w:t xml:space="preserve">The </w:t>
      </w:r>
      <w:r w:rsidR="006917A0">
        <w:rPr>
          <w:rFonts w:asciiTheme="majorHAnsi" w:hAnsiTheme="majorHAnsi" w:cs="Times New Roman"/>
          <w:color w:val="000000" w:themeColor="text1"/>
          <w:sz w:val="20"/>
          <w:szCs w:val="20"/>
        </w:rPr>
        <w:t>Division of Education</w:t>
      </w:r>
      <w:r w:rsidRPr="009D5D39">
        <w:rPr>
          <w:rFonts w:asciiTheme="majorHAnsi" w:hAnsiTheme="majorHAnsi" w:cs="Times New Roman"/>
          <w:color w:val="000000" w:themeColor="text1"/>
          <w:sz w:val="20"/>
          <w:szCs w:val="20"/>
        </w:rPr>
        <w:t xml:space="preserve"> at Mississippi State University</w:t>
      </w:r>
      <w:r w:rsidR="002E5EA0">
        <w:rPr>
          <w:rFonts w:asciiTheme="majorHAnsi" w:hAnsiTheme="majorHAnsi" w:cs="Times New Roman"/>
          <w:color w:val="000000" w:themeColor="text1"/>
          <w:sz w:val="20"/>
          <w:szCs w:val="20"/>
        </w:rPr>
        <w:t xml:space="preserve"> (MSU)</w:t>
      </w:r>
      <w:r w:rsidR="006917A0">
        <w:rPr>
          <w:rFonts w:asciiTheme="majorHAnsi" w:hAnsiTheme="majorHAnsi" w:cs="Times New Roman"/>
          <w:color w:val="000000" w:themeColor="text1"/>
          <w:sz w:val="20"/>
          <w:szCs w:val="20"/>
        </w:rPr>
        <w:t xml:space="preserve"> - Meridian</w:t>
      </w:r>
      <w:r w:rsidR="005C7479" w:rsidRPr="009D5D39">
        <w:rPr>
          <w:rFonts w:asciiTheme="majorHAnsi" w:hAnsiTheme="majorHAnsi" w:cs="Times New Roman"/>
          <w:color w:val="000000" w:themeColor="text1"/>
          <w:sz w:val="20"/>
          <w:szCs w:val="20"/>
        </w:rPr>
        <w:t xml:space="preserve"> </w:t>
      </w:r>
      <w:r w:rsidRPr="009D5D39">
        <w:rPr>
          <w:rFonts w:asciiTheme="majorHAnsi" w:hAnsiTheme="majorHAnsi" w:cs="Times New Roman"/>
          <w:color w:val="000000" w:themeColor="text1"/>
          <w:sz w:val="20"/>
          <w:szCs w:val="20"/>
        </w:rPr>
        <w:t xml:space="preserve">is excited to announce </w:t>
      </w:r>
      <w:r w:rsidR="00840E9F">
        <w:rPr>
          <w:rFonts w:asciiTheme="majorHAnsi" w:hAnsiTheme="majorHAnsi" w:cs="Times New Roman"/>
          <w:color w:val="000000" w:themeColor="text1"/>
          <w:sz w:val="20"/>
          <w:szCs w:val="20"/>
        </w:rPr>
        <w:t xml:space="preserve">an </w:t>
      </w:r>
      <w:r w:rsidRPr="009D5D39">
        <w:rPr>
          <w:rFonts w:asciiTheme="majorHAnsi" w:hAnsiTheme="majorHAnsi" w:cs="Times New Roman"/>
          <w:color w:val="000000" w:themeColor="text1"/>
          <w:sz w:val="20"/>
          <w:szCs w:val="20"/>
        </w:rPr>
        <w:t>opening</w:t>
      </w:r>
      <w:r w:rsidR="00840E9F">
        <w:rPr>
          <w:rFonts w:asciiTheme="majorHAnsi" w:hAnsiTheme="majorHAnsi" w:cs="Times New Roman"/>
          <w:color w:val="000000" w:themeColor="text1"/>
          <w:sz w:val="20"/>
          <w:szCs w:val="20"/>
        </w:rPr>
        <w:t xml:space="preserve"> for </w:t>
      </w:r>
      <w:r w:rsidR="00DB7BA6">
        <w:rPr>
          <w:rFonts w:asciiTheme="majorHAnsi" w:hAnsiTheme="majorHAnsi" w:cs="Times New Roman"/>
          <w:color w:val="000000" w:themeColor="text1"/>
          <w:sz w:val="20"/>
          <w:szCs w:val="20"/>
        </w:rPr>
        <w:t>a</w:t>
      </w:r>
      <w:r w:rsidR="000E6B89">
        <w:rPr>
          <w:rFonts w:asciiTheme="majorHAnsi" w:hAnsiTheme="majorHAnsi" w:cs="Times New Roman"/>
          <w:color w:val="000000" w:themeColor="text1"/>
          <w:sz w:val="20"/>
          <w:szCs w:val="20"/>
        </w:rPr>
        <w:t xml:space="preserve"> non-tenure-track </w:t>
      </w:r>
      <w:r w:rsidR="00840E9F">
        <w:rPr>
          <w:rFonts w:asciiTheme="majorHAnsi" w:hAnsiTheme="majorHAnsi" w:cs="Times New Roman"/>
          <w:color w:val="000000" w:themeColor="text1"/>
          <w:sz w:val="20"/>
          <w:szCs w:val="20"/>
        </w:rPr>
        <w:t>assistant</w:t>
      </w:r>
      <w:r w:rsidRPr="009D5D39">
        <w:rPr>
          <w:rFonts w:asciiTheme="majorHAnsi" w:hAnsiTheme="majorHAnsi" w:cs="Times New Roman"/>
          <w:color w:val="000000" w:themeColor="text1"/>
          <w:sz w:val="20"/>
          <w:szCs w:val="20"/>
        </w:rPr>
        <w:t xml:space="preserve"> </w:t>
      </w:r>
      <w:r w:rsidR="0027105F">
        <w:rPr>
          <w:rFonts w:asciiTheme="majorHAnsi" w:hAnsiTheme="majorHAnsi" w:cs="Times New Roman"/>
          <w:color w:val="000000" w:themeColor="text1"/>
          <w:sz w:val="20"/>
          <w:szCs w:val="20"/>
        </w:rPr>
        <w:t xml:space="preserve">or associate </w:t>
      </w:r>
      <w:r w:rsidR="006917A0">
        <w:rPr>
          <w:rFonts w:asciiTheme="majorHAnsi" w:hAnsiTheme="majorHAnsi" w:cs="Times New Roman"/>
          <w:color w:val="000000" w:themeColor="text1"/>
          <w:sz w:val="20"/>
          <w:szCs w:val="20"/>
        </w:rPr>
        <w:t xml:space="preserve">teaching </w:t>
      </w:r>
      <w:r w:rsidRPr="009D5D39">
        <w:rPr>
          <w:rFonts w:asciiTheme="majorHAnsi" w:hAnsiTheme="majorHAnsi" w:cs="Times New Roman"/>
          <w:color w:val="000000" w:themeColor="text1"/>
          <w:sz w:val="20"/>
          <w:szCs w:val="20"/>
        </w:rPr>
        <w:t>professor</w:t>
      </w:r>
      <w:r w:rsidR="006917A0">
        <w:rPr>
          <w:rFonts w:asciiTheme="majorHAnsi" w:hAnsiTheme="majorHAnsi" w:cs="Times New Roman"/>
          <w:color w:val="000000" w:themeColor="text1"/>
          <w:sz w:val="20"/>
          <w:szCs w:val="20"/>
        </w:rPr>
        <w:t xml:space="preserve"> </w:t>
      </w:r>
      <w:r w:rsidR="00C61D05">
        <w:rPr>
          <w:rFonts w:asciiTheme="majorHAnsi" w:hAnsiTheme="majorHAnsi" w:cs="Times New Roman"/>
          <w:color w:val="000000" w:themeColor="text1"/>
          <w:sz w:val="20"/>
          <w:szCs w:val="20"/>
        </w:rPr>
        <w:t>of</w:t>
      </w:r>
      <w:r w:rsidR="006917A0">
        <w:rPr>
          <w:rFonts w:asciiTheme="majorHAnsi" w:hAnsiTheme="majorHAnsi" w:cs="Times New Roman"/>
          <w:color w:val="000000" w:themeColor="text1"/>
          <w:sz w:val="20"/>
          <w:szCs w:val="20"/>
        </w:rPr>
        <w:t xml:space="preserve"> </w:t>
      </w:r>
      <w:r w:rsidR="00C61D05" w:rsidRPr="00360252">
        <w:rPr>
          <w:rFonts w:asciiTheme="majorHAnsi" w:hAnsiTheme="majorHAnsi" w:cs="Times New Roman"/>
          <w:b/>
          <w:bCs/>
          <w:color w:val="000000" w:themeColor="text1"/>
          <w:sz w:val="20"/>
          <w:szCs w:val="20"/>
        </w:rPr>
        <w:t>substance abuse counseling</w:t>
      </w:r>
      <w:r w:rsidR="006917A0">
        <w:rPr>
          <w:rFonts w:asciiTheme="majorHAnsi" w:hAnsiTheme="majorHAnsi" w:cs="Times New Roman"/>
          <w:color w:val="000000" w:themeColor="text1"/>
          <w:sz w:val="20"/>
          <w:szCs w:val="20"/>
        </w:rPr>
        <w:t xml:space="preserve">. </w:t>
      </w:r>
      <w:r w:rsidR="00C61D05">
        <w:rPr>
          <w:rFonts w:asciiTheme="majorHAnsi" w:hAnsiTheme="majorHAnsi" w:cs="Times New Roman"/>
          <w:color w:val="000000" w:themeColor="text1"/>
          <w:sz w:val="20"/>
          <w:szCs w:val="20"/>
        </w:rPr>
        <w:t xml:space="preserve">The program currently offers Master of Science (M.S.) and Educational Specialist (Ed.S.) degrees in clinical mental health counseling, rehabilitation, and school counseling. We seek to begin offering a new concentration in addictions/substance abuse counseling. The program is CACREP accredited. </w:t>
      </w:r>
      <w:r w:rsidRPr="009D5D39">
        <w:rPr>
          <w:rFonts w:asciiTheme="majorHAnsi" w:hAnsiTheme="majorHAnsi" w:cs="Times New Roman"/>
          <w:color w:val="000000" w:themeColor="text1"/>
          <w:sz w:val="20"/>
          <w:szCs w:val="20"/>
        </w:rPr>
        <w:t xml:space="preserve">We are </w:t>
      </w:r>
      <w:r w:rsidR="002E5EA0">
        <w:rPr>
          <w:rFonts w:asciiTheme="majorHAnsi" w:hAnsiTheme="majorHAnsi" w:cs="Times New Roman"/>
          <w:color w:val="000000" w:themeColor="text1"/>
          <w:sz w:val="20"/>
          <w:szCs w:val="20"/>
        </w:rPr>
        <w:t>accepting applications for</w:t>
      </w:r>
      <w:r w:rsidRPr="009D5D39">
        <w:rPr>
          <w:rFonts w:asciiTheme="majorHAnsi" w:hAnsiTheme="majorHAnsi" w:cs="Times New Roman"/>
          <w:color w:val="000000" w:themeColor="text1"/>
          <w:sz w:val="20"/>
          <w:szCs w:val="20"/>
        </w:rPr>
        <w:t xml:space="preserve"> </w:t>
      </w:r>
      <w:r w:rsidR="002E5EA0">
        <w:rPr>
          <w:rFonts w:asciiTheme="majorHAnsi" w:hAnsiTheme="majorHAnsi" w:cs="Times New Roman"/>
          <w:color w:val="000000" w:themeColor="text1"/>
          <w:sz w:val="20"/>
          <w:szCs w:val="20"/>
        </w:rPr>
        <w:t>a</w:t>
      </w:r>
      <w:r w:rsidRPr="009D5D39">
        <w:rPr>
          <w:rFonts w:asciiTheme="majorHAnsi" w:hAnsiTheme="majorHAnsi" w:cs="Times New Roman"/>
          <w:color w:val="000000" w:themeColor="text1"/>
          <w:sz w:val="20"/>
          <w:szCs w:val="20"/>
        </w:rPr>
        <w:t xml:space="preserve"> full-time</w:t>
      </w:r>
      <w:r w:rsidR="002E5EA0">
        <w:rPr>
          <w:rFonts w:asciiTheme="majorHAnsi" w:hAnsiTheme="majorHAnsi" w:cs="Times New Roman"/>
          <w:color w:val="000000" w:themeColor="text1"/>
          <w:sz w:val="20"/>
          <w:szCs w:val="20"/>
        </w:rPr>
        <w:t>,</w:t>
      </w:r>
      <w:r w:rsidRPr="009D5D39">
        <w:rPr>
          <w:rFonts w:asciiTheme="majorHAnsi" w:hAnsiTheme="majorHAnsi" w:cs="Times New Roman"/>
          <w:color w:val="000000" w:themeColor="text1"/>
          <w:sz w:val="20"/>
          <w:szCs w:val="20"/>
        </w:rPr>
        <w:t xml:space="preserve"> </w:t>
      </w:r>
      <w:r w:rsidR="006917A0">
        <w:rPr>
          <w:rFonts w:asciiTheme="majorHAnsi" w:hAnsiTheme="majorHAnsi" w:cs="Times New Roman"/>
          <w:color w:val="000000" w:themeColor="text1"/>
          <w:sz w:val="20"/>
          <w:szCs w:val="20"/>
        </w:rPr>
        <w:t>teaching</w:t>
      </w:r>
      <w:r w:rsidRPr="009D5D39">
        <w:rPr>
          <w:rFonts w:asciiTheme="majorHAnsi" w:hAnsiTheme="majorHAnsi" w:cs="Times New Roman"/>
          <w:color w:val="000000" w:themeColor="text1"/>
          <w:sz w:val="20"/>
          <w:szCs w:val="20"/>
        </w:rPr>
        <w:t xml:space="preserve"> position. </w:t>
      </w:r>
    </w:p>
    <w:p w14:paraId="0FF3128C" w14:textId="77777777" w:rsidR="00F27068" w:rsidRDefault="00F27068" w:rsidP="00F27068">
      <w:pPr>
        <w:jc w:val="both"/>
        <w:rPr>
          <w:rFonts w:asciiTheme="majorHAnsi" w:hAnsiTheme="majorHAnsi" w:cs="Times New Roman"/>
          <w:color w:val="000000" w:themeColor="text1"/>
          <w:sz w:val="20"/>
          <w:szCs w:val="20"/>
        </w:rPr>
      </w:pPr>
    </w:p>
    <w:p w14:paraId="5A3D3BB8" w14:textId="78748DBA" w:rsidR="00F27068" w:rsidRPr="009D5D39" w:rsidRDefault="002B6BB7" w:rsidP="00F27068">
      <w:pPr>
        <w:jc w:val="both"/>
        <w:rPr>
          <w:rFonts w:asciiTheme="majorHAnsi" w:hAnsiTheme="majorHAnsi" w:cs="Times New Roman"/>
          <w:color w:val="000000" w:themeColor="text1"/>
          <w:sz w:val="20"/>
          <w:szCs w:val="20"/>
        </w:rPr>
      </w:pPr>
      <w:r>
        <w:rPr>
          <w:rFonts w:asciiTheme="majorHAnsi" w:hAnsiTheme="majorHAnsi" w:cs="Times New Roman"/>
          <w:color w:val="000000" w:themeColor="text1"/>
          <w:sz w:val="20"/>
          <w:szCs w:val="20"/>
        </w:rPr>
        <w:t>The main campus for MSU</w:t>
      </w:r>
      <w:r w:rsidR="00F27068" w:rsidRPr="009D5D39">
        <w:rPr>
          <w:rFonts w:asciiTheme="majorHAnsi" w:hAnsiTheme="majorHAnsi" w:cs="Times New Roman"/>
          <w:color w:val="000000" w:themeColor="text1"/>
          <w:sz w:val="20"/>
          <w:szCs w:val="20"/>
        </w:rPr>
        <w:t xml:space="preserve"> </w:t>
      </w:r>
      <w:r>
        <w:rPr>
          <w:rFonts w:asciiTheme="majorHAnsi" w:hAnsiTheme="majorHAnsi" w:cs="Times New Roman"/>
          <w:color w:val="000000" w:themeColor="text1"/>
          <w:sz w:val="20"/>
          <w:szCs w:val="20"/>
        </w:rPr>
        <w:t xml:space="preserve">is </w:t>
      </w:r>
      <w:r w:rsidR="00F27068" w:rsidRPr="009D5D39">
        <w:rPr>
          <w:rFonts w:asciiTheme="majorHAnsi" w:hAnsiTheme="majorHAnsi" w:cs="Times New Roman"/>
          <w:color w:val="000000" w:themeColor="text1"/>
          <w:sz w:val="20"/>
          <w:szCs w:val="20"/>
        </w:rPr>
        <w:t>located in Starkville, Mississippi as part of the Southeastern conference (</w:t>
      </w:r>
      <w:hyperlink r:id="rId7" w:history="1">
        <w:r w:rsidR="000E6B89" w:rsidRPr="00355B4C">
          <w:rPr>
            <w:rStyle w:val="Hyperlink"/>
            <w:rFonts w:asciiTheme="majorHAnsi" w:hAnsiTheme="majorHAnsi" w:cs="Times New Roman"/>
            <w:sz w:val="20"/>
            <w:szCs w:val="20"/>
          </w:rPr>
          <w:t>https://www.msstate.edu/ about/</w:t>
        </w:r>
        <w:proofErr w:type="spellStart"/>
        <w:r w:rsidR="000E6B89" w:rsidRPr="00355B4C">
          <w:rPr>
            <w:rStyle w:val="Hyperlink"/>
            <w:rFonts w:asciiTheme="majorHAnsi" w:hAnsiTheme="majorHAnsi" w:cs="Times New Roman"/>
            <w:sz w:val="20"/>
            <w:szCs w:val="20"/>
          </w:rPr>
          <w:t>starkville</w:t>
        </w:r>
        <w:proofErr w:type="spellEnd"/>
      </w:hyperlink>
      <w:r w:rsidR="00F27068" w:rsidRPr="009D5D39">
        <w:rPr>
          <w:rFonts w:asciiTheme="majorHAnsi" w:hAnsiTheme="majorHAnsi" w:cs="Times New Roman"/>
          <w:color w:val="000000" w:themeColor="text1"/>
          <w:sz w:val="20"/>
          <w:szCs w:val="20"/>
        </w:rPr>
        <w:t xml:space="preserve">) and houses a student body of approximately 22,000 students.  MSU holds status as a </w:t>
      </w:r>
      <w:r w:rsidR="00F27068" w:rsidRPr="009D5D39">
        <w:rPr>
          <w:rFonts w:asciiTheme="majorHAnsi" w:hAnsiTheme="majorHAnsi" w:cs="Times New Roman"/>
          <w:b/>
          <w:bCs/>
          <w:color w:val="000000" w:themeColor="text1"/>
          <w:sz w:val="20"/>
          <w:szCs w:val="20"/>
        </w:rPr>
        <w:t>Research 1 University</w:t>
      </w:r>
      <w:r w:rsidR="00F27068" w:rsidRPr="009D5D39">
        <w:rPr>
          <w:rFonts w:asciiTheme="majorHAnsi" w:hAnsiTheme="majorHAnsi" w:cs="Times New Roman"/>
          <w:color w:val="000000" w:themeColor="text1"/>
          <w:sz w:val="20"/>
          <w:szCs w:val="20"/>
        </w:rPr>
        <w:t xml:space="preserve"> from the influential Carnegie Classification of Institutions of Higher Education for “very high research activity,”. </w:t>
      </w:r>
    </w:p>
    <w:p w14:paraId="73114FED" w14:textId="30FC55BF" w:rsidR="00C61D05" w:rsidRPr="00C61D05" w:rsidRDefault="00F27068" w:rsidP="00C61D05">
      <w:pPr>
        <w:pStyle w:val="NormalWeb"/>
        <w:jc w:val="both"/>
        <w:rPr>
          <w:rFonts w:asciiTheme="majorHAnsi" w:hAnsiTheme="majorHAnsi" w:cs="Open Sans"/>
          <w:color w:val="000000"/>
          <w:sz w:val="20"/>
          <w:szCs w:val="20"/>
          <w:shd w:val="clear" w:color="auto" w:fill="FFFFFF"/>
        </w:rPr>
      </w:pPr>
      <w:r>
        <w:rPr>
          <w:rFonts w:asciiTheme="majorHAnsi" w:hAnsiTheme="majorHAnsi"/>
          <w:color w:val="000000"/>
          <w:sz w:val="20"/>
          <w:szCs w:val="20"/>
        </w:rPr>
        <w:t xml:space="preserve">MSU-Meridian </w:t>
      </w:r>
      <w:r w:rsidR="000E6B89">
        <w:rPr>
          <w:rFonts w:asciiTheme="majorHAnsi" w:hAnsiTheme="majorHAnsi"/>
          <w:color w:val="000000"/>
          <w:sz w:val="20"/>
          <w:szCs w:val="20"/>
        </w:rPr>
        <w:t>is an extended</w:t>
      </w:r>
      <w:r>
        <w:rPr>
          <w:rFonts w:asciiTheme="majorHAnsi" w:hAnsiTheme="majorHAnsi"/>
          <w:color w:val="000000"/>
          <w:sz w:val="20"/>
          <w:szCs w:val="20"/>
        </w:rPr>
        <w:t xml:space="preserve"> campus </w:t>
      </w:r>
      <w:r w:rsidR="00912653">
        <w:rPr>
          <w:rFonts w:asciiTheme="majorHAnsi" w:hAnsiTheme="majorHAnsi"/>
          <w:color w:val="000000"/>
          <w:sz w:val="20"/>
          <w:szCs w:val="20"/>
        </w:rPr>
        <w:t xml:space="preserve">for MSU that </w:t>
      </w:r>
      <w:r w:rsidR="000E6B89">
        <w:rPr>
          <w:rFonts w:asciiTheme="majorHAnsi" w:hAnsiTheme="majorHAnsi"/>
          <w:color w:val="000000"/>
          <w:sz w:val="20"/>
          <w:szCs w:val="20"/>
        </w:rPr>
        <w:t xml:space="preserve">strategically extends its resources and expertise throughout its service area </w:t>
      </w:r>
      <w:r w:rsidR="000E6B89" w:rsidRPr="00912653">
        <w:rPr>
          <w:rFonts w:asciiTheme="majorHAnsi" w:hAnsiTheme="majorHAnsi"/>
          <w:color w:val="000000"/>
          <w:sz w:val="20"/>
          <w:szCs w:val="20"/>
        </w:rPr>
        <w:t xml:space="preserve">for the benefit of citizens, offering access for working and place-bound adult learners through convenient course offerings. </w:t>
      </w:r>
      <w:r w:rsidR="000E6B89" w:rsidRPr="00912653">
        <w:rPr>
          <w:rFonts w:asciiTheme="majorHAnsi" w:hAnsiTheme="majorHAnsi" w:cs="Open Sans"/>
          <w:color w:val="000000"/>
          <w:sz w:val="20"/>
          <w:szCs w:val="20"/>
          <w:shd w:val="clear" w:color="auto" w:fill="FFFFFF"/>
        </w:rPr>
        <w:t xml:space="preserve">The Division </w:t>
      </w:r>
      <w:r w:rsidR="00912653" w:rsidRPr="00912653">
        <w:rPr>
          <w:rFonts w:asciiTheme="majorHAnsi" w:hAnsiTheme="majorHAnsi" w:cs="Open Sans"/>
          <w:color w:val="000000"/>
          <w:sz w:val="20"/>
          <w:szCs w:val="20"/>
          <w:shd w:val="clear" w:color="auto" w:fill="FFFFFF"/>
        </w:rPr>
        <w:t xml:space="preserve">of Education </w:t>
      </w:r>
      <w:r w:rsidR="000E6B89" w:rsidRPr="00912653">
        <w:rPr>
          <w:rFonts w:asciiTheme="majorHAnsi" w:hAnsiTheme="majorHAnsi" w:cs="Open Sans"/>
          <w:color w:val="000000"/>
          <w:sz w:val="20"/>
          <w:szCs w:val="20"/>
          <w:shd w:val="clear" w:color="auto" w:fill="FFFFFF"/>
        </w:rPr>
        <w:t xml:space="preserve">has a distinguished record of service to our community, our state, and our nation with faculty who have been recognized nationally and internationally. With undergraduate and graduate degree offerings on campus and synchronous online, we are well equipped to meet a vast array of academic needs for both entry level and seasoned professionals. </w:t>
      </w:r>
      <w:r w:rsidR="00C61D05" w:rsidRPr="00912653">
        <w:rPr>
          <w:rFonts w:asciiTheme="majorHAnsi" w:hAnsiTheme="majorHAnsi" w:cs="Open Sans"/>
          <w:color w:val="000000"/>
          <w:sz w:val="20"/>
          <w:szCs w:val="20"/>
          <w:shd w:val="clear" w:color="auto" w:fill="FFFFFF"/>
        </w:rPr>
        <w:t xml:space="preserve">The Division of Education houses programs in </w:t>
      </w:r>
      <w:r w:rsidR="00C61D05">
        <w:rPr>
          <w:rFonts w:asciiTheme="majorHAnsi" w:hAnsiTheme="majorHAnsi" w:cs="Open Sans"/>
          <w:color w:val="000000"/>
          <w:sz w:val="20"/>
          <w:szCs w:val="20"/>
          <w:shd w:val="clear" w:color="auto" w:fill="FFFFFF"/>
        </w:rPr>
        <w:t xml:space="preserve">clinical mental health counseling, rehabilitation counseling, school counseling, and our forthcoming addictions/substance abuse counseling as well as </w:t>
      </w:r>
      <w:r w:rsidR="00C61D05" w:rsidRPr="00912653">
        <w:rPr>
          <w:rFonts w:asciiTheme="majorHAnsi" w:hAnsiTheme="majorHAnsi" w:cs="Open Sans"/>
          <w:color w:val="000000"/>
          <w:sz w:val="20"/>
          <w:szCs w:val="20"/>
          <w:shd w:val="clear" w:color="auto" w:fill="FFFFFF"/>
        </w:rPr>
        <w:t>traditional P-12 educational programs, such as elementary education and secondary education</w:t>
      </w:r>
      <w:r w:rsidR="00C61D05">
        <w:rPr>
          <w:rFonts w:asciiTheme="majorHAnsi" w:hAnsiTheme="majorHAnsi" w:cs="Open Sans"/>
          <w:color w:val="000000"/>
          <w:sz w:val="20"/>
          <w:szCs w:val="20"/>
          <w:shd w:val="clear" w:color="auto" w:fill="FFFFFF"/>
        </w:rPr>
        <w:t>,</w:t>
      </w:r>
      <w:r w:rsidR="00C61D05" w:rsidRPr="00912653">
        <w:rPr>
          <w:rFonts w:asciiTheme="majorHAnsi" w:hAnsiTheme="majorHAnsi" w:cs="Open Sans"/>
          <w:color w:val="000000"/>
          <w:sz w:val="20"/>
          <w:szCs w:val="20"/>
          <w:shd w:val="clear" w:color="auto" w:fill="FFFFFF"/>
        </w:rPr>
        <w:t xml:space="preserve"> school counseling, teacher leadership, and school administration.  Additionally, we offer programs in community college education </w:t>
      </w:r>
      <w:r w:rsidR="00C61D05">
        <w:rPr>
          <w:rFonts w:asciiTheme="majorHAnsi" w:hAnsiTheme="majorHAnsi" w:cs="Open Sans"/>
          <w:color w:val="000000"/>
          <w:sz w:val="20"/>
          <w:szCs w:val="20"/>
          <w:shd w:val="clear" w:color="auto" w:fill="FFFFFF"/>
        </w:rPr>
        <w:t xml:space="preserve">and offer emphasis areas in the Bachelor of Applied Science and Bachelor of Interdisciplinary Studies </w:t>
      </w:r>
      <w:r w:rsidR="00C61D05" w:rsidRPr="00912653">
        <w:rPr>
          <w:rFonts w:asciiTheme="majorHAnsi" w:hAnsiTheme="majorHAnsi" w:cs="Open Sans"/>
          <w:color w:val="000000"/>
          <w:sz w:val="20"/>
          <w:szCs w:val="20"/>
          <w:shd w:val="clear" w:color="auto" w:fill="FFFFFF"/>
        </w:rPr>
        <w:t>to help meet the needs of the community!</w:t>
      </w:r>
    </w:p>
    <w:p w14:paraId="445B3FE0" w14:textId="57A40305" w:rsidR="0027366C" w:rsidRDefault="0027366C" w:rsidP="0027366C">
      <w:pPr>
        <w:pStyle w:val="NormalWeb"/>
        <w:jc w:val="both"/>
        <w:rPr>
          <w:rFonts w:asciiTheme="majorHAnsi" w:hAnsiTheme="majorHAnsi"/>
          <w:color w:val="000000" w:themeColor="text1"/>
          <w:sz w:val="20"/>
          <w:szCs w:val="20"/>
        </w:rPr>
      </w:pPr>
      <w:r>
        <w:rPr>
          <w:rFonts w:asciiTheme="majorHAnsi" w:hAnsiTheme="majorHAnsi"/>
          <w:color w:val="000000"/>
          <w:sz w:val="20"/>
          <w:szCs w:val="20"/>
        </w:rPr>
        <w:t xml:space="preserve">The </w:t>
      </w:r>
      <w:r w:rsidR="00C61D05">
        <w:rPr>
          <w:rFonts w:asciiTheme="majorHAnsi" w:hAnsiTheme="majorHAnsi"/>
          <w:color w:val="000000"/>
          <w:sz w:val="20"/>
          <w:szCs w:val="20"/>
        </w:rPr>
        <w:t>Counseling</w:t>
      </w:r>
      <w:r>
        <w:rPr>
          <w:rFonts w:asciiTheme="majorHAnsi" w:hAnsiTheme="majorHAnsi"/>
          <w:color w:val="000000"/>
          <w:sz w:val="20"/>
          <w:szCs w:val="20"/>
        </w:rPr>
        <w:t xml:space="preserve"> Program at MSU-Meridian is a part of the </w:t>
      </w:r>
      <w:bookmarkStart w:id="0" w:name="_Hlk119420680"/>
      <w:r>
        <w:rPr>
          <w:rFonts w:asciiTheme="majorHAnsi" w:hAnsiTheme="majorHAnsi"/>
          <w:color w:val="000000"/>
          <w:sz w:val="20"/>
          <w:szCs w:val="20"/>
        </w:rPr>
        <w:t>MSU Integrated Mental Health Care Program which is a collaboration among the counseling, behavior analysis,</w:t>
      </w:r>
      <w:r w:rsidR="002B6BB7">
        <w:rPr>
          <w:rFonts w:asciiTheme="majorHAnsi" w:hAnsiTheme="majorHAnsi"/>
          <w:color w:val="000000"/>
          <w:sz w:val="20"/>
          <w:szCs w:val="20"/>
        </w:rPr>
        <w:t xml:space="preserve"> </w:t>
      </w:r>
      <w:r>
        <w:rPr>
          <w:rFonts w:asciiTheme="majorHAnsi" w:hAnsiTheme="majorHAnsi"/>
          <w:color w:val="000000"/>
          <w:sz w:val="20"/>
          <w:szCs w:val="20"/>
        </w:rPr>
        <w:t>psychology</w:t>
      </w:r>
      <w:r w:rsidR="002B6BB7">
        <w:rPr>
          <w:rFonts w:asciiTheme="majorHAnsi" w:hAnsiTheme="majorHAnsi"/>
          <w:color w:val="000000"/>
          <w:sz w:val="20"/>
          <w:szCs w:val="20"/>
        </w:rPr>
        <w:t>, and physician assistant</w:t>
      </w:r>
      <w:r>
        <w:rPr>
          <w:rFonts w:asciiTheme="majorHAnsi" w:hAnsiTheme="majorHAnsi"/>
          <w:color w:val="000000"/>
          <w:sz w:val="20"/>
          <w:szCs w:val="20"/>
        </w:rPr>
        <w:t xml:space="preserve"> programs to train high</w:t>
      </w:r>
      <w:r w:rsidR="002B6BB7">
        <w:rPr>
          <w:rFonts w:asciiTheme="majorHAnsi" w:hAnsiTheme="majorHAnsi"/>
          <w:color w:val="000000"/>
          <w:sz w:val="20"/>
          <w:szCs w:val="20"/>
        </w:rPr>
        <w:t>ly</w:t>
      </w:r>
      <w:r>
        <w:rPr>
          <w:rFonts w:asciiTheme="majorHAnsi" w:hAnsiTheme="majorHAnsi"/>
          <w:color w:val="000000"/>
          <w:sz w:val="20"/>
          <w:szCs w:val="20"/>
        </w:rPr>
        <w:t xml:space="preserve"> qualified clinical practitioners to provide mental health services</w:t>
      </w:r>
      <w:r w:rsidR="002B6BB7">
        <w:rPr>
          <w:rFonts w:asciiTheme="majorHAnsi" w:hAnsiTheme="majorHAnsi"/>
          <w:color w:val="000000"/>
          <w:sz w:val="20"/>
          <w:szCs w:val="20"/>
        </w:rPr>
        <w:t xml:space="preserve"> within</w:t>
      </w:r>
      <w:r>
        <w:rPr>
          <w:rFonts w:asciiTheme="majorHAnsi" w:hAnsiTheme="majorHAnsi"/>
          <w:color w:val="000000"/>
          <w:sz w:val="20"/>
          <w:szCs w:val="20"/>
        </w:rPr>
        <w:t xml:space="preserve"> the local schools, medical centers, and community agencies.  </w:t>
      </w:r>
      <w:bookmarkEnd w:id="0"/>
      <w:r w:rsidR="002E5EA0">
        <w:rPr>
          <w:rFonts w:asciiTheme="majorHAnsi" w:hAnsiTheme="majorHAnsi"/>
          <w:color w:val="000000"/>
          <w:sz w:val="20"/>
          <w:szCs w:val="20"/>
        </w:rPr>
        <w:t>T</w:t>
      </w:r>
      <w:r w:rsidR="002E5EA0" w:rsidRPr="00E670BD">
        <w:rPr>
          <w:rFonts w:asciiTheme="majorHAnsi" w:hAnsiTheme="majorHAnsi"/>
          <w:color w:val="000000"/>
          <w:sz w:val="20"/>
          <w:szCs w:val="20"/>
        </w:rPr>
        <w:t xml:space="preserve">he </w:t>
      </w:r>
      <w:r w:rsidR="00C61D05">
        <w:rPr>
          <w:rFonts w:asciiTheme="majorHAnsi" w:hAnsiTheme="majorHAnsi"/>
          <w:color w:val="000000"/>
          <w:sz w:val="20"/>
          <w:szCs w:val="20"/>
        </w:rPr>
        <w:t xml:space="preserve">Counseling </w:t>
      </w:r>
      <w:r w:rsidR="002E5EA0" w:rsidRPr="00E670BD">
        <w:rPr>
          <w:rFonts w:asciiTheme="majorHAnsi" w:hAnsiTheme="majorHAnsi"/>
          <w:color w:val="000000"/>
          <w:sz w:val="20"/>
          <w:szCs w:val="20"/>
        </w:rPr>
        <w:t>Program at M</w:t>
      </w:r>
      <w:r w:rsidR="002E5EA0">
        <w:rPr>
          <w:rFonts w:asciiTheme="majorHAnsi" w:hAnsiTheme="majorHAnsi"/>
          <w:color w:val="000000"/>
          <w:sz w:val="20"/>
          <w:szCs w:val="20"/>
        </w:rPr>
        <w:t>SU</w:t>
      </w:r>
      <w:r w:rsidR="00961406">
        <w:rPr>
          <w:rFonts w:asciiTheme="majorHAnsi" w:hAnsiTheme="majorHAnsi"/>
          <w:color w:val="000000"/>
          <w:sz w:val="20"/>
          <w:szCs w:val="20"/>
        </w:rPr>
        <w:t>-Meridian</w:t>
      </w:r>
      <w:r w:rsidR="002E5EA0">
        <w:rPr>
          <w:rFonts w:asciiTheme="majorHAnsi" w:hAnsiTheme="majorHAnsi"/>
          <w:color w:val="000000"/>
          <w:sz w:val="20"/>
          <w:szCs w:val="20"/>
        </w:rPr>
        <w:t xml:space="preserve"> </w:t>
      </w:r>
      <w:r w:rsidR="002E5EA0" w:rsidRPr="00E670BD">
        <w:rPr>
          <w:rFonts w:asciiTheme="majorHAnsi" w:hAnsiTheme="majorHAnsi"/>
          <w:color w:val="000000"/>
          <w:sz w:val="20"/>
          <w:szCs w:val="20"/>
        </w:rPr>
        <w:t xml:space="preserve">offers </w:t>
      </w:r>
      <w:r w:rsidR="00C61D05">
        <w:rPr>
          <w:rFonts w:asciiTheme="majorHAnsi" w:hAnsiTheme="majorHAnsi"/>
          <w:color w:val="000000"/>
          <w:sz w:val="20"/>
          <w:szCs w:val="20"/>
        </w:rPr>
        <w:t>a M.S. degree in Clinical Mental Health Counseling</w:t>
      </w:r>
      <w:r w:rsidR="003109C0">
        <w:rPr>
          <w:rFonts w:asciiTheme="majorHAnsi" w:hAnsiTheme="majorHAnsi"/>
          <w:color w:val="000000"/>
          <w:sz w:val="20"/>
          <w:szCs w:val="20"/>
        </w:rPr>
        <w:t xml:space="preserve"> </w:t>
      </w:r>
      <w:r w:rsidR="00C61D05">
        <w:rPr>
          <w:rFonts w:asciiTheme="majorHAnsi" w:hAnsiTheme="majorHAnsi"/>
          <w:color w:val="000000"/>
          <w:sz w:val="20"/>
          <w:szCs w:val="20"/>
        </w:rPr>
        <w:t xml:space="preserve">and School Counseling and an </w:t>
      </w:r>
      <w:r w:rsidR="00961406" w:rsidRPr="00E670BD">
        <w:rPr>
          <w:rFonts w:asciiTheme="majorHAnsi" w:hAnsiTheme="majorHAnsi"/>
          <w:color w:val="000000"/>
          <w:sz w:val="20"/>
          <w:szCs w:val="20"/>
        </w:rPr>
        <w:t xml:space="preserve">Ed.S. in </w:t>
      </w:r>
      <w:r w:rsidR="00961406">
        <w:rPr>
          <w:rFonts w:asciiTheme="majorHAnsi" w:hAnsiTheme="majorHAnsi"/>
          <w:color w:val="000000"/>
          <w:sz w:val="20"/>
          <w:szCs w:val="20"/>
        </w:rPr>
        <w:t>E</w:t>
      </w:r>
      <w:r w:rsidR="00961406" w:rsidRPr="00E670BD">
        <w:rPr>
          <w:rFonts w:asciiTheme="majorHAnsi" w:hAnsiTheme="majorHAnsi"/>
          <w:color w:val="000000"/>
          <w:sz w:val="20"/>
          <w:szCs w:val="20"/>
        </w:rPr>
        <w:t xml:space="preserve">ducation with a concentration in </w:t>
      </w:r>
      <w:r w:rsidR="00C61D05">
        <w:rPr>
          <w:rFonts w:asciiTheme="majorHAnsi" w:hAnsiTheme="majorHAnsi"/>
          <w:color w:val="000000"/>
          <w:sz w:val="20"/>
          <w:szCs w:val="20"/>
        </w:rPr>
        <w:t>Counseling. We seek to expand the counseling program by adding Addictions/Substance Abuse Counseling to our CACREP accredited programs.</w:t>
      </w:r>
      <w:r>
        <w:rPr>
          <w:rFonts w:asciiTheme="majorHAnsi" w:hAnsiTheme="majorHAnsi"/>
          <w:color w:val="000000" w:themeColor="text1"/>
          <w:sz w:val="20"/>
          <w:szCs w:val="20"/>
        </w:rPr>
        <w:t xml:space="preserve">  </w:t>
      </w:r>
    </w:p>
    <w:p w14:paraId="0120DF37" w14:textId="28A10C6C" w:rsidR="008D5253" w:rsidRPr="003D4B92" w:rsidRDefault="00FE0F9C">
      <w:pPr>
        <w:pStyle w:val="Heading2"/>
        <w:spacing w:before="0"/>
        <w:ind w:right="4353"/>
        <w:jc w:val="center"/>
        <w:rPr>
          <w:rFonts w:asciiTheme="majorHAnsi" w:hAnsiTheme="majorHAnsi"/>
          <w:b w:val="0"/>
          <w:bCs w:val="0"/>
          <w:color w:val="800000"/>
          <w:sz w:val="20"/>
          <w:szCs w:val="20"/>
        </w:rPr>
      </w:pPr>
      <w:r w:rsidRPr="003D4B92">
        <w:rPr>
          <w:rFonts w:asciiTheme="majorHAnsi" w:hAnsiTheme="majorHAnsi"/>
          <w:color w:val="800000"/>
          <w:sz w:val="20"/>
          <w:szCs w:val="20"/>
        </w:rPr>
        <w:t>Responsibilities</w:t>
      </w:r>
    </w:p>
    <w:p w14:paraId="15DDF615" w14:textId="77777777" w:rsidR="008D5253" w:rsidRPr="003D4B92" w:rsidRDefault="008D5253">
      <w:pPr>
        <w:rPr>
          <w:rFonts w:asciiTheme="majorHAnsi" w:eastAsia="Calibri" w:hAnsiTheme="majorHAnsi" w:cs="Calibri"/>
          <w:sz w:val="20"/>
          <w:szCs w:val="20"/>
        </w:rPr>
        <w:sectPr w:rsidR="008D5253" w:rsidRPr="003D4B92">
          <w:headerReference w:type="default" r:id="rId8"/>
          <w:type w:val="continuous"/>
          <w:pgSz w:w="12240" w:h="15840"/>
          <w:pgMar w:top="380" w:right="600" w:bottom="280" w:left="620" w:header="720" w:footer="720" w:gutter="0"/>
          <w:cols w:space="720"/>
        </w:sectPr>
      </w:pPr>
    </w:p>
    <w:p w14:paraId="43CBD3EA" w14:textId="258A142E" w:rsidR="0027105F" w:rsidRPr="0027105F" w:rsidRDefault="00DB7BA6" w:rsidP="00E06943">
      <w:pPr>
        <w:pStyle w:val="ListParagraph"/>
        <w:numPr>
          <w:ilvl w:val="0"/>
          <w:numId w:val="3"/>
        </w:numPr>
        <w:tabs>
          <w:tab w:val="left" w:pos="563"/>
        </w:tabs>
        <w:ind w:right="43"/>
        <w:rPr>
          <w:rFonts w:asciiTheme="majorHAnsi" w:eastAsia="Times New Roman" w:hAnsiTheme="majorHAnsi" w:cs="Times New Roman"/>
          <w:color w:val="000000" w:themeColor="text1"/>
          <w:sz w:val="20"/>
          <w:szCs w:val="20"/>
        </w:rPr>
      </w:pPr>
      <w:r>
        <w:rPr>
          <w:rFonts w:asciiTheme="majorHAnsi" w:hAnsiTheme="majorHAnsi"/>
          <w:color w:val="000000" w:themeColor="text1"/>
          <w:sz w:val="20"/>
          <w:szCs w:val="20"/>
        </w:rPr>
        <w:t>Teach u</w:t>
      </w:r>
      <w:r w:rsidR="002150ED" w:rsidRPr="009D5D39">
        <w:rPr>
          <w:rFonts w:asciiTheme="majorHAnsi" w:hAnsiTheme="majorHAnsi"/>
          <w:color w:val="000000" w:themeColor="text1"/>
          <w:sz w:val="20"/>
          <w:szCs w:val="20"/>
        </w:rPr>
        <w:t xml:space="preserve">ndergraduate and graduate </w:t>
      </w:r>
      <w:proofErr w:type="gramStart"/>
      <w:r w:rsidR="00641553">
        <w:rPr>
          <w:rFonts w:asciiTheme="majorHAnsi" w:hAnsiTheme="majorHAnsi"/>
          <w:color w:val="000000" w:themeColor="text1"/>
          <w:sz w:val="20"/>
          <w:szCs w:val="20"/>
        </w:rPr>
        <w:t>courses</w:t>
      </w:r>
      <w:r w:rsidR="002B6BB7">
        <w:rPr>
          <w:rFonts w:asciiTheme="majorHAnsi" w:hAnsiTheme="majorHAnsi"/>
          <w:color w:val="000000" w:themeColor="text1"/>
          <w:sz w:val="20"/>
          <w:szCs w:val="20"/>
        </w:rPr>
        <w:t>;</w:t>
      </w:r>
      <w:proofErr w:type="gramEnd"/>
    </w:p>
    <w:p w14:paraId="2EE31973" w14:textId="1B8AF818" w:rsidR="0027105F" w:rsidRPr="00C61D05" w:rsidRDefault="0027105F" w:rsidP="00C61D05">
      <w:pPr>
        <w:pStyle w:val="ListParagraph"/>
        <w:numPr>
          <w:ilvl w:val="0"/>
          <w:numId w:val="3"/>
        </w:numPr>
        <w:tabs>
          <w:tab w:val="left" w:pos="563"/>
        </w:tabs>
        <w:ind w:right="43"/>
        <w:rPr>
          <w:rFonts w:asciiTheme="majorHAnsi" w:eastAsia="Times New Roman" w:hAnsiTheme="majorHAnsi" w:cs="Times New Roman"/>
          <w:color w:val="000000" w:themeColor="text1"/>
          <w:sz w:val="20"/>
          <w:szCs w:val="20"/>
        </w:rPr>
      </w:pPr>
      <w:r w:rsidRPr="00C61D05">
        <w:rPr>
          <w:rFonts w:asciiTheme="majorHAnsi" w:hAnsiTheme="majorHAnsi"/>
          <w:color w:val="000000" w:themeColor="text1"/>
          <w:sz w:val="20"/>
          <w:szCs w:val="20"/>
        </w:rPr>
        <w:t xml:space="preserve">Participate in service, outreach, and leadership activities at the department, university, and professional organization </w:t>
      </w:r>
      <w:proofErr w:type="gramStart"/>
      <w:r w:rsidRPr="00C61D05">
        <w:rPr>
          <w:rFonts w:asciiTheme="majorHAnsi" w:hAnsiTheme="majorHAnsi"/>
          <w:color w:val="000000" w:themeColor="text1"/>
          <w:sz w:val="20"/>
          <w:szCs w:val="20"/>
        </w:rPr>
        <w:t>level;</w:t>
      </w:r>
      <w:proofErr w:type="gramEnd"/>
      <w:r w:rsidRPr="00C61D05">
        <w:rPr>
          <w:rFonts w:asciiTheme="majorHAnsi" w:hAnsiTheme="majorHAnsi"/>
          <w:color w:val="000000" w:themeColor="text1"/>
          <w:sz w:val="20"/>
          <w:szCs w:val="20"/>
        </w:rPr>
        <w:t xml:space="preserve"> </w:t>
      </w:r>
    </w:p>
    <w:p w14:paraId="7621B65E" w14:textId="065E3A33" w:rsidR="00C61D05" w:rsidRPr="00C61D05" w:rsidRDefault="00C61D05" w:rsidP="00E06943">
      <w:pPr>
        <w:pStyle w:val="ListParagraph"/>
        <w:numPr>
          <w:ilvl w:val="0"/>
          <w:numId w:val="3"/>
        </w:numPr>
        <w:tabs>
          <w:tab w:val="left" w:pos="563"/>
        </w:tabs>
        <w:ind w:right="43"/>
        <w:rPr>
          <w:rFonts w:asciiTheme="majorHAnsi" w:eastAsia="Times New Roman" w:hAnsiTheme="majorHAnsi" w:cs="Times New Roman"/>
          <w:color w:val="000000" w:themeColor="text1"/>
          <w:sz w:val="20"/>
          <w:szCs w:val="20"/>
        </w:rPr>
      </w:pPr>
      <w:r>
        <w:rPr>
          <w:rFonts w:asciiTheme="majorHAnsi" w:hAnsiTheme="majorHAnsi"/>
          <w:color w:val="000000" w:themeColor="text1"/>
          <w:sz w:val="20"/>
          <w:szCs w:val="20"/>
        </w:rPr>
        <w:t xml:space="preserve">Advise </w:t>
      </w:r>
      <w:r w:rsidRPr="009D5D39">
        <w:rPr>
          <w:rFonts w:asciiTheme="majorHAnsi" w:hAnsiTheme="majorHAnsi"/>
          <w:color w:val="000000" w:themeColor="text1"/>
          <w:sz w:val="20"/>
          <w:szCs w:val="20"/>
        </w:rPr>
        <w:t>graduate</w:t>
      </w:r>
      <w:r>
        <w:rPr>
          <w:rFonts w:asciiTheme="majorHAnsi" w:hAnsiTheme="majorHAnsi"/>
          <w:color w:val="000000" w:themeColor="text1"/>
          <w:sz w:val="20"/>
          <w:szCs w:val="20"/>
        </w:rPr>
        <w:t xml:space="preserve"> </w:t>
      </w:r>
      <w:proofErr w:type="gramStart"/>
      <w:r>
        <w:rPr>
          <w:rFonts w:asciiTheme="majorHAnsi" w:hAnsiTheme="majorHAnsi"/>
          <w:color w:val="000000" w:themeColor="text1"/>
          <w:sz w:val="20"/>
          <w:szCs w:val="20"/>
        </w:rPr>
        <w:t>students</w:t>
      </w:r>
      <w:proofErr w:type="gramEnd"/>
    </w:p>
    <w:p w14:paraId="5FC15A82" w14:textId="488374B9" w:rsidR="0027105F" w:rsidRPr="0027105F" w:rsidRDefault="0027105F" w:rsidP="00E06943">
      <w:pPr>
        <w:pStyle w:val="ListParagraph"/>
        <w:numPr>
          <w:ilvl w:val="0"/>
          <w:numId w:val="3"/>
        </w:numPr>
        <w:tabs>
          <w:tab w:val="left" w:pos="563"/>
        </w:tabs>
        <w:ind w:right="43"/>
        <w:rPr>
          <w:rFonts w:asciiTheme="majorHAnsi" w:eastAsia="Times New Roman" w:hAnsiTheme="majorHAnsi" w:cs="Times New Roman"/>
          <w:color w:val="000000" w:themeColor="text1"/>
          <w:sz w:val="20"/>
          <w:szCs w:val="20"/>
        </w:rPr>
      </w:pPr>
      <w:r>
        <w:rPr>
          <w:rFonts w:asciiTheme="majorHAnsi" w:hAnsiTheme="majorHAnsi"/>
          <w:color w:val="000000" w:themeColor="text1"/>
          <w:sz w:val="20"/>
          <w:szCs w:val="20"/>
        </w:rPr>
        <w:t xml:space="preserve">Supervise field-based experience in clinical </w:t>
      </w:r>
      <w:proofErr w:type="gramStart"/>
      <w:r>
        <w:rPr>
          <w:rFonts w:asciiTheme="majorHAnsi" w:hAnsiTheme="majorHAnsi"/>
          <w:color w:val="000000" w:themeColor="text1"/>
          <w:sz w:val="20"/>
          <w:szCs w:val="20"/>
        </w:rPr>
        <w:t>settings;</w:t>
      </w:r>
      <w:proofErr w:type="gramEnd"/>
    </w:p>
    <w:p w14:paraId="30ADCF7C" w14:textId="77777777" w:rsidR="00C61D05" w:rsidRPr="00C61D05" w:rsidRDefault="00C61D05" w:rsidP="00C61D05">
      <w:pPr>
        <w:pStyle w:val="ListParagraph"/>
        <w:tabs>
          <w:tab w:val="left" w:pos="563"/>
        </w:tabs>
        <w:ind w:left="562" w:right="43"/>
        <w:rPr>
          <w:rFonts w:asciiTheme="majorHAnsi" w:eastAsia="Times New Roman" w:hAnsiTheme="majorHAnsi" w:cs="Times New Roman"/>
          <w:color w:val="000000" w:themeColor="text1"/>
          <w:sz w:val="20"/>
          <w:szCs w:val="20"/>
        </w:rPr>
      </w:pPr>
    </w:p>
    <w:p w14:paraId="57057871" w14:textId="77777777" w:rsidR="00177D3B" w:rsidRPr="009D5D39" w:rsidRDefault="00177D3B" w:rsidP="0027105F">
      <w:pPr>
        <w:pStyle w:val="ListParagraph"/>
        <w:tabs>
          <w:tab w:val="left" w:pos="563"/>
        </w:tabs>
        <w:ind w:left="562" w:right="43"/>
        <w:rPr>
          <w:rFonts w:asciiTheme="majorHAnsi" w:eastAsia="Times New Roman" w:hAnsiTheme="majorHAnsi" w:cs="Times New Roman"/>
          <w:color w:val="000000" w:themeColor="text1"/>
          <w:sz w:val="20"/>
          <w:szCs w:val="20"/>
        </w:rPr>
      </w:pPr>
    </w:p>
    <w:p w14:paraId="46CC18BD" w14:textId="77777777" w:rsidR="008D5253" w:rsidRPr="003D4B92" w:rsidRDefault="008D5253">
      <w:pPr>
        <w:spacing w:line="230" w:lineRule="exact"/>
        <w:rPr>
          <w:rFonts w:asciiTheme="majorHAnsi" w:eastAsia="Times New Roman" w:hAnsiTheme="majorHAnsi" w:cs="Times New Roman"/>
          <w:sz w:val="20"/>
          <w:szCs w:val="20"/>
        </w:rPr>
        <w:sectPr w:rsidR="008D5253" w:rsidRPr="003D4B92">
          <w:type w:val="continuous"/>
          <w:pgSz w:w="12240" w:h="15840"/>
          <w:pgMar w:top="380" w:right="600" w:bottom="280" w:left="620" w:header="720" w:footer="720" w:gutter="0"/>
          <w:cols w:num="2" w:space="720" w:equalWidth="0">
            <w:col w:w="5136" w:space="624"/>
            <w:col w:w="5260"/>
          </w:cols>
        </w:sectPr>
      </w:pPr>
    </w:p>
    <w:p w14:paraId="41CA71B7" w14:textId="77777777" w:rsidR="008D5253" w:rsidRPr="003D4B92" w:rsidRDefault="00FE0F9C">
      <w:pPr>
        <w:pStyle w:val="Heading2"/>
        <w:ind w:left="4358" w:right="4353"/>
        <w:jc w:val="center"/>
        <w:rPr>
          <w:rFonts w:asciiTheme="majorHAnsi" w:hAnsiTheme="majorHAnsi"/>
          <w:b w:val="0"/>
          <w:bCs w:val="0"/>
          <w:color w:val="800000"/>
          <w:sz w:val="20"/>
          <w:szCs w:val="20"/>
        </w:rPr>
      </w:pPr>
      <w:r w:rsidRPr="003D4B92">
        <w:rPr>
          <w:rFonts w:asciiTheme="majorHAnsi" w:hAnsiTheme="majorHAnsi"/>
          <w:color w:val="800000"/>
          <w:sz w:val="20"/>
          <w:szCs w:val="20"/>
        </w:rPr>
        <w:t>Minimum</w:t>
      </w:r>
      <w:r w:rsidRPr="003D4B92">
        <w:rPr>
          <w:rFonts w:asciiTheme="majorHAnsi" w:hAnsiTheme="majorHAnsi"/>
          <w:color w:val="800000"/>
          <w:spacing w:val="31"/>
          <w:sz w:val="20"/>
          <w:szCs w:val="20"/>
        </w:rPr>
        <w:t xml:space="preserve"> </w:t>
      </w:r>
      <w:r w:rsidRPr="003D4B92">
        <w:rPr>
          <w:rFonts w:asciiTheme="majorHAnsi" w:hAnsiTheme="majorHAnsi"/>
          <w:color w:val="800000"/>
          <w:spacing w:val="2"/>
          <w:sz w:val="20"/>
          <w:szCs w:val="20"/>
        </w:rPr>
        <w:t>Qualifications</w:t>
      </w:r>
    </w:p>
    <w:p w14:paraId="5F30A5F3" w14:textId="77777777" w:rsidR="008D5253" w:rsidRPr="003D4B92" w:rsidRDefault="008D5253">
      <w:pPr>
        <w:rPr>
          <w:rFonts w:asciiTheme="majorHAnsi" w:eastAsia="Calibri" w:hAnsiTheme="majorHAnsi" w:cs="Calibri"/>
          <w:sz w:val="20"/>
          <w:szCs w:val="20"/>
        </w:rPr>
        <w:sectPr w:rsidR="008D5253" w:rsidRPr="003D4B92">
          <w:type w:val="continuous"/>
          <w:pgSz w:w="12240" w:h="15840"/>
          <w:pgMar w:top="380" w:right="600" w:bottom="280" w:left="620" w:header="720" w:footer="720" w:gutter="0"/>
          <w:cols w:space="720"/>
        </w:sectPr>
      </w:pPr>
    </w:p>
    <w:p w14:paraId="71714CA3" w14:textId="6E4255BD" w:rsidR="006E26A9" w:rsidRPr="00E06943" w:rsidRDefault="00FF14C7" w:rsidP="00E06943">
      <w:pPr>
        <w:pStyle w:val="ListParagraph"/>
        <w:widowControl/>
        <w:numPr>
          <w:ilvl w:val="0"/>
          <w:numId w:val="5"/>
        </w:numPr>
        <w:tabs>
          <w:tab w:val="left" w:pos="540"/>
        </w:tabs>
        <w:contextualSpacing/>
        <w:rPr>
          <w:rFonts w:asciiTheme="majorHAnsi" w:hAnsiTheme="majorHAnsi" w:cs="Times New Roman"/>
          <w:b/>
          <w:sz w:val="20"/>
          <w:szCs w:val="20"/>
        </w:rPr>
      </w:pPr>
      <w:r w:rsidRPr="00E06943">
        <w:rPr>
          <w:rFonts w:asciiTheme="majorHAnsi" w:hAnsiTheme="majorHAnsi" w:cs="Times New Roman"/>
          <w:sz w:val="20"/>
          <w:szCs w:val="20"/>
        </w:rPr>
        <w:t>Earned doctorate in</w:t>
      </w:r>
      <w:r w:rsidR="0027105F" w:rsidRPr="00E06943">
        <w:rPr>
          <w:rFonts w:asciiTheme="majorHAnsi" w:hAnsiTheme="majorHAnsi" w:cs="Times New Roman"/>
          <w:sz w:val="20"/>
          <w:szCs w:val="20"/>
        </w:rPr>
        <w:t xml:space="preserve"> </w:t>
      </w:r>
      <w:r w:rsidR="00C61D05">
        <w:rPr>
          <w:rFonts w:asciiTheme="majorHAnsi" w:hAnsiTheme="majorHAnsi" w:cs="Times New Roman"/>
          <w:sz w:val="20"/>
          <w:szCs w:val="20"/>
        </w:rPr>
        <w:t>counseling education</w:t>
      </w:r>
      <w:r w:rsidRPr="00E06943">
        <w:rPr>
          <w:rFonts w:asciiTheme="majorHAnsi" w:hAnsiTheme="majorHAnsi" w:cs="Times New Roman"/>
          <w:sz w:val="20"/>
          <w:szCs w:val="20"/>
        </w:rPr>
        <w:t xml:space="preserve"> with an emphasis in </w:t>
      </w:r>
      <w:r w:rsidR="00C61D05">
        <w:rPr>
          <w:rFonts w:asciiTheme="majorHAnsi" w:hAnsiTheme="majorHAnsi" w:cs="Times New Roman"/>
          <w:sz w:val="20"/>
          <w:szCs w:val="20"/>
        </w:rPr>
        <w:t xml:space="preserve">addictions/substance abuse counseling </w:t>
      </w:r>
      <w:r w:rsidRPr="00E06943">
        <w:rPr>
          <w:rFonts w:asciiTheme="majorHAnsi" w:hAnsiTheme="majorHAnsi" w:cs="Times New Roman"/>
          <w:sz w:val="20"/>
          <w:szCs w:val="20"/>
        </w:rPr>
        <w:t xml:space="preserve">or a closely related </w:t>
      </w:r>
      <w:proofErr w:type="gramStart"/>
      <w:r w:rsidRPr="00E06943">
        <w:rPr>
          <w:rFonts w:asciiTheme="majorHAnsi" w:hAnsiTheme="majorHAnsi" w:cs="Times New Roman"/>
          <w:sz w:val="20"/>
          <w:szCs w:val="20"/>
        </w:rPr>
        <w:t>field;</w:t>
      </w:r>
      <w:proofErr w:type="gramEnd"/>
    </w:p>
    <w:p w14:paraId="7E1D16AF" w14:textId="530A97EC" w:rsidR="009D5D39" w:rsidRPr="00E06943" w:rsidRDefault="006E26A9" w:rsidP="00E06943">
      <w:pPr>
        <w:pStyle w:val="ListParagraph"/>
        <w:widowControl/>
        <w:numPr>
          <w:ilvl w:val="0"/>
          <w:numId w:val="5"/>
        </w:numPr>
        <w:tabs>
          <w:tab w:val="left" w:pos="540"/>
        </w:tabs>
        <w:contextualSpacing/>
        <w:rPr>
          <w:rFonts w:asciiTheme="majorHAnsi" w:hAnsiTheme="majorHAnsi" w:cs="Times New Roman"/>
          <w:b/>
          <w:sz w:val="20"/>
          <w:szCs w:val="20"/>
        </w:rPr>
      </w:pPr>
      <w:r w:rsidRPr="00E06943">
        <w:rPr>
          <w:rFonts w:asciiTheme="majorHAnsi" w:hAnsiTheme="majorHAnsi" w:cs="Times New Roman"/>
          <w:sz w:val="20"/>
          <w:szCs w:val="20"/>
        </w:rPr>
        <w:t>ABD’s will be considered if the degree is completed by August 1</w:t>
      </w:r>
      <w:r w:rsidR="00013948" w:rsidRPr="00E06943">
        <w:rPr>
          <w:rFonts w:asciiTheme="majorHAnsi" w:hAnsiTheme="majorHAnsi" w:cs="Times New Roman"/>
          <w:sz w:val="20"/>
          <w:szCs w:val="20"/>
        </w:rPr>
        <w:t>5</w:t>
      </w:r>
      <w:r w:rsidRPr="00E06943">
        <w:rPr>
          <w:rFonts w:asciiTheme="majorHAnsi" w:hAnsiTheme="majorHAnsi" w:cs="Times New Roman"/>
          <w:sz w:val="20"/>
          <w:szCs w:val="20"/>
        </w:rPr>
        <w:t>, 202</w:t>
      </w:r>
      <w:r w:rsidR="00E06943" w:rsidRPr="00E06943">
        <w:rPr>
          <w:rFonts w:asciiTheme="majorHAnsi" w:hAnsiTheme="majorHAnsi" w:cs="Times New Roman"/>
          <w:sz w:val="20"/>
          <w:szCs w:val="20"/>
        </w:rPr>
        <w:t>3</w:t>
      </w:r>
      <w:r w:rsidRPr="00E06943">
        <w:rPr>
          <w:rFonts w:asciiTheme="majorHAnsi" w:hAnsiTheme="majorHAnsi" w:cs="Times New Roman"/>
          <w:b/>
          <w:bCs/>
          <w:sz w:val="20"/>
          <w:szCs w:val="20"/>
        </w:rPr>
        <w:t>;</w:t>
      </w:r>
      <w:r w:rsidR="00CB771D" w:rsidRPr="00E06943">
        <w:rPr>
          <w:rFonts w:asciiTheme="majorHAnsi" w:hAnsiTheme="majorHAnsi" w:cs="Times New Roman"/>
          <w:b/>
          <w:bCs/>
          <w:sz w:val="20"/>
          <w:szCs w:val="20"/>
        </w:rPr>
        <w:t xml:space="preserve"> </w:t>
      </w:r>
      <w:r w:rsidR="00E06943" w:rsidRPr="00E06943">
        <w:rPr>
          <w:rFonts w:asciiTheme="majorHAnsi" w:hAnsiTheme="majorHAnsi" w:cs="Times New Roman"/>
          <w:sz w:val="20"/>
          <w:szCs w:val="20"/>
        </w:rPr>
        <w:t>and</w:t>
      </w:r>
    </w:p>
    <w:p w14:paraId="6D5F5B71" w14:textId="5F171D3E" w:rsidR="00E06943" w:rsidRPr="00E06943" w:rsidRDefault="00757219" w:rsidP="00E06943">
      <w:pPr>
        <w:pStyle w:val="ListParagraph"/>
        <w:widowControl/>
        <w:numPr>
          <w:ilvl w:val="0"/>
          <w:numId w:val="5"/>
        </w:numPr>
        <w:tabs>
          <w:tab w:val="left" w:pos="540"/>
        </w:tabs>
        <w:contextualSpacing/>
        <w:rPr>
          <w:rFonts w:asciiTheme="majorHAnsi" w:hAnsiTheme="majorHAnsi" w:cs="Times New Roman"/>
          <w:b/>
          <w:sz w:val="20"/>
          <w:szCs w:val="20"/>
        </w:rPr>
      </w:pPr>
      <w:r w:rsidRPr="00E06943">
        <w:rPr>
          <w:rFonts w:asciiTheme="majorHAnsi" w:hAnsiTheme="majorHAnsi"/>
          <w:sz w:val="20"/>
          <w:szCs w:val="20"/>
        </w:rPr>
        <w:t xml:space="preserve">Demonstration of </w:t>
      </w:r>
      <w:r w:rsidR="006E26A9" w:rsidRPr="00E06943">
        <w:rPr>
          <w:rFonts w:asciiTheme="majorHAnsi" w:hAnsiTheme="majorHAnsi"/>
          <w:sz w:val="20"/>
          <w:szCs w:val="20"/>
        </w:rPr>
        <w:t>excellence in teaching</w:t>
      </w:r>
      <w:r w:rsidR="00E06943" w:rsidRPr="00E06943">
        <w:rPr>
          <w:rFonts w:asciiTheme="majorHAnsi" w:hAnsiTheme="majorHAnsi"/>
          <w:sz w:val="20"/>
          <w:szCs w:val="20"/>
        </w:rPr>
        <w:t xml:space="preserve"> and/or</w:t>
      </w:r>
      <w:r w:rsidR="006E26A9" w:rsidRPr="00E06943">
        <w:rPr>
          <w:rFonts w:asciiTheme="majorHAnsi" w:hAnsiTheme="majorHAnsi"/>
          <w:sz w:val="20"/>
          <w:szCs w:val="20"/>
        </w:rPr>
        <w:t xml:space="preserve"> service</w:t>
      </w:r>
      <w:r w:rsidR="00E06943" w:rsidRPr="00E06943">
        <w:rPr>
          <w:rFonts w:asciiTheme="majorHAnsi" w:hAnsiTheme="majorHAnsi"/>
          <w:sz w:val="20"/>
          <w:szCs w:val="20"/>
        </w:rPr>
        <w:t xml:space="preserve"> (Associate Teaching Professor, only); or</w:t>
      </w:r>
    </w:p>
    <w:p w14:paraId="7F530EC7" w14:textId="5C0EB74E" w:rsidR="00E06943" w:rsidRPr="00E06943" w:rsidRDefault="00E06943" w:rsidP="00E06943">
      <w:pPr>
        <w:pStyle w:val="ListParagraph"/>
        <w:widowControl/>
        <w:numPr>
          <w:ilvl w:val="0"/>
          <w:numId w:val="5"/>
        </w:numPr>
        <w:tabs>
          <w:tab w:val="left" w:pos="540"/>
        </w:tabs>
        <w:contextualSpacing/>
        <w:rPr>
          <w:rFonts w:asciiTheme="majorHAnsi" w:hAnsiTheme="majorHAnsi" w:cs="Times New Roman"/>
          <w:b/>
          <w:sz w:val="20"/>
          <w:szCs w:val="20"/>
        </w:rPr>
      </w:pPr>
      <w:r w:rsidRPr="00E06943">
        <w:rPr>
          <w:rFonts w:asciiTheme="majorHAnsi" w:hAnsiTheme="majorHAnsi"/>
          <w:sz w:val="20"/>
          <w:szCs w:val="20"/>
        </w:rPr>
        <w:t>Demonstration of potential excellence in teaching and/or service (Assistant Teaching Professor, only).</w:t>
      </w:r>
    </w:p>
    <w:p w14:paraId="2DA628B9" w14:textId="0DB2D107" w:rsidR="006E26A9" w:rsidRPr="00E06943" w:rsidRDefault="006E26A9" w:rsidP="00E06943">
      <w:pPr>
        <w:widowControl/>
        <w:tabs>
          <w:tab w:val="left" w:pos="540"/>
        </w:tabs>
        <w:contextualSpacing/>
        <w:rPr>
          <w:rFonts w:asciiTheme="majorHAnsi" w:hAnsiTheme="majorHAnsi" w:cs="Times New Roman"/>
          <w:b/>
          <w:color w:val="000000" w:themeColor="text1"/>
          <w:sz w:val="20"/>
          <w:szCs w:val="20"/>
        </w:rPr>
      </w:pPr>
    </w:p>
    <w:p w14:paraId="5AF31435" w14:textId="77777777" w:rsidR="008D5253" w:rsidRPr="003D4B92" w:rsidRDefault="00FE0F9C">
      <w:pPr>
        <w:pStyle w:val="Heading2"/>
        <w:ind w:left="4357" w:right="4353"/>
        <w:jc w:val="center"/>
        <w:rPr>
          <w:rFonts w:asciiTheme="majorHAnsi" w:hAnsiTheme="majorHAnsi"/>
          <w:b w:val="0"/>
          <w:bCs w:val="0"/>
          <w:color w:val="800000"/>
          <w:sz w:val="20"/>
          <w:szCs w:val="20"/>
        </w:rPr>
      </w:pPr>
      <w:r w:rsidRPr="003D4B92">
        <w:rPr>
          <w:rFonts w:asciiTheme="majorHAnsi" w:hAnsiTheme="majorHAnsi"/>
          <w:color w:val="800000"/>
          <w:sz w:val="20"/>
          <w:szCs w:val="20"/>
        </w:rPr>
        <w:t>Preferred Qualifications</w:t>
      </w:r>
    </w:p>
    <w:p w14:paraId="54AC22E1" w14:textId="77777777" w:rsidR="008D5253" w:rsidRPr="003D4B92" w:rsidRDefault="008D5253">
      <w:pPr>
        <w:rPr>
          <w:rFonts w:asciiTheme="majorHAnsi" w:eastAsia="Calibri" w:hAnsiTheme="majorHAnsi" w:cs="Calibri"/>
          <w:sz w:val="20"/>
          <w:szCs w:val="20"/>
        </w:rPr>
        <w:sectPr w:rsidR="008D5253" w:rsidRPr="003D4B92">
          <w:type w:val="continuous"/>
          <w:pgSz w:w="12240" w:h="15840"/>
          <w:pgMar w:top="380" w:right="600" w:bottom="280" w:left="620" w:header="720" w:footer="720" w:gutter="0"/>
          <w:cols w:space="720"/>
        </w:sectPr>
      </w:pPr>
    </w:p>
    <w:p w14:paraId="6AC2EA4D" w14:textId="79B436CB" w:rsidR="008D5253" w:rsidRPr="00E06943" w:rsidRDefault="00FF14C7" w:rsidP="00E06943">
      <w:pPr>
        <w:pStyle w:val="Heading3"/>
        <w:numPr>
          <w:ilvl w:val="0"/>
          <w:numId w:val="6"/>
        </w:numPr>
        <w:tabs>
          <w:tab w:val="left" w:pos="563"/>
        </w:tabs>
        <w:rPr>
          <w:rFonts w:asciiTheme="majorHAnsi" w:hAnsiTheme="majorHAnsi" w:cs="Times New Roman"/>
          <w:sz w:val="20"/>
          <w:szCs w:val="20"/>
        </w:rPr>
      </w:pPr>
      <w:r w:rsidRPr="00E06943">
        <w:rPr>
          <w:rFonts w:asciiTheme="majorHAnsi" w:hAnsiTheme="majorHAnsi" w:cs="Times New Roman"/>
          <w:sz w:val="20"/>
          <w:szCs w:val="20"/>
        </w:rPr>
        <w:t xml:space="preserve">Earned a doctoral degree from a </w:t>
      </w:r>
      <w:r w:rsidR="00C61D05">
        <w:rPr>
          <w:rFonts w:asciiTheme="majorHAnsi" w:hAnsiTheme="majorHAnsi" w:cs="Times New Roman"/>
          <w:sz w:val="20"/>
          <w:szCs w:val="20"/>
        </w:rPr>
        <w:t xml:space="preserve">CACREP accredited </w:t>
      </w:r>
      <w:proofErr w:type="gramStart"/>
      <w:r w:rsidR="00C61D05">
        <w:rPr>
          <w:rFonts w:asciiTheme="majorHAnsi" w:hAnsiTheme="majorHAnsi" w:cs="Times New Roman"/>
          <w:sz w:val="20"/>
          <w:szCs w:val="20"/>
        </w:rPr>
        <w:t>program</w:t>
      </w:r>
      <w:r w:rsidRPr="00E06943">
        <w:rPr>
          <w:rFonts w:asciiTheme="majorHAnsi" w:hAnsiTheme="majorHAnsi" w:cs="Times New Roman"/>
          <w:sz w:val="20"/>
          <w:szCs w:val="20"/>
        </w:rPr>
        <w:t>;</w:t>
      </w:r>
      <w:proofErr w:type="gramEnd"/>
    </w:p>
    <w:p w14:paraId="50CFD0A3" w14:textId="1F44D65A" w:rsidR="00CB771D" w:rsidRPr="00E06943" w:rsidRDefault="00CB771D" w:rsidP="00E06943">
      <w:pPr>
        <w:pStyle w:val="ListParagraph"/>
        <w:numPr>
          <w:ilvl w:val="0"/>
          <w:numId w:val="6"/>
        </w:numPr>
        <w:tabs>
          <w:tab w:val="left" w:pos="563"/>
        </w:tabs>
        <w:rPr>
          <w:rFonts w:asciiTheme="majorHAnsi" w:eastAsia="Times New Roman" w:hAnsiTheme="majorHAnsi" w:cs="Times New Roman"/>
          <w:sz w:val="20"/>
          <w:szCs w:val="20"/>
        </w:rPr>
      </w:pPr>
      <w:r w:rsidRPr="00E06943">
        <w:rPr>
          <w:rFonts w:asciiTheme="majorHAnsi" w:hAnsiTheme="majorHAnsi" w:cs="Times New Roman"/>
          <w:sz w:val="20"/>
          <w:szCs w:val="20"/>
        </w:rPr>
        <w:t xml:space="preserve">Eligible for </w:t>
      </w:r>
      <w:r w:rsidR="00C61D05">
        <w:rPr>
          <w:rFonts w:asciiTheme="majorHAnsi" w:hAnsiTheme="majorHAnsi" w:cs="Times New Roman"/>
          <w:sz w:val="20"/>
          <w:szCs w:val="20"/>
        </w:rPr>
        <w:t xml:space="preserve">licensure/credential in Addictions/Substance Abuse or as a LPC in </w:t>
      </w:r>
      <w:proofErr w:type="gramStart"/>
      <w:r w:rsidR="00C61D05">
        <w:rPr>
          <w:rFonts w:asciiTheme="majorHAnsi" w:hAnsiTheme="majorHAnsi" w:cs="Times New Roman"/>
          <w:sz w:val="20"/>
          <w:szCs w:val="20"/>
        </w:rPr>
        <w:t>Mississippi</w:t>
      </w:r>
      <w:r w:rsidRPr="00E06943">
        <w:rPr>
          <w:rFonts w:asciiTheme="majorHAnsi" w:hAnsiTheme="majorHAnsi" w:cs="Times New Roman"/>
          <w:sz w:val="20"/>
          <w:szCs w:val="20"/>
        </w:rPr>
        <w:t>;</w:t>
      </w:r>
      <w:proofErr w:type="gramEnd"/>
    </w:p>
    <w:p w14:paraId="41996828" w14:textId="3C73CCA2" w:rsidR="00E06943" w:rsidRPr="00C61D05" w:rsidRDefault="00C61D05" w:rsidP="00E06943">
      <w:pPr>
        <w:pStyle w:val="ListParagraph"/>
        <w:numPr>
          <w:ilvl w:val="0"/>
          <w:numId w:val="6"/>
        </w:numPr>
        <w:tabs>
          <w:tab w:val="left" w:pos="563"/>
        </w:tabs>
        <w:rPr>
          <w:rFonts w:asciiTheme="majorHAnsi" w:eastAsia="Times New Roman" w:hAnsiTheme="majorHAnsi" w:cs="Times New Roman"/>
          <w:sz w:val="20"/>
          <w:szCs w:val="20"/>
        </w:rPr>
      </w:pPr>
      <w:r>
        <w:rPr>
          <w:rFonts w:asciiTheme="majorHAnsi" w:hAnsiTheme="majorHAnsi" w:cs="Times New Roman"/>
          <w:sz w:val="20"/>
          <w:szCs w:val="20"/>
        </w:rPr>
        <w:t xml:space="preserve">Experience in degree program development in addictions/substance </w:t>
      </w:r>
      <w:proofErr w:type="gramStart"/>
      <w:r>
        <w:rPr>
          <w:rFonts w:asciiTheme="majorHAnsi" w:hAnsiTheme="majorHAnsi" w:cs="Times New Roman"/>
          <w:sz w:val="20"/>
          <w:szCs w:val="20"/>
        </w:rPr>
        <w:t>abuse;</w:t>
      </w:r>
      <w:proofErr w:type="gramEnd"/>
    </w:p>
    <w:p w14:paraId="3143C8F4" w14:textId="0DB6E4CA" w:rsidR="00C61D05" w:rsidRPr="00E06943" w:rsidRDefault="00C61D05" w:rsidP="00E06943">
      <w:pPr>
        <w:pStyle w:val="ListParagraph"/>
        <w:numPr>
          <w:ilvl w:val="0"/>
          <w:numId w:val="6"/>
        </w:numPr>
        <w:tabs>
          <w:tab w:val="left" w:pos="563"/>
        </w:tabs>
        <w:rPr>
          <w:rFonts w:asciiTheme="majorHAnsi" w:eastAsia="Times New Roman" w:hAnsiTheme="majorHAnsi" w:cs="Times New Roman"/>
          <w:sz w:val="20"/>
          <w:szCs w:val="20"/>
        </w:rPr>
      </w:pPr>
      <w:r>
        <w:rPr>
          <w:rFonts w:asciiTheme="majorHAnsi" w:hAnsiTheme="majorHAnsi" w:cs="Times New Roman"/>
          <w:sz w:val="20"/>
          <w:szCs w:val="20"/>
        </w:rPr>
        <w:t xml:space="preserve">Experience with CACREP </w:t>
      </w:r>
      <w:proofErr w:type="gramStart"/>
      <w:r>
        <w:rPr>
          <w:rFonts w:asciiTheme="majorHAnsi" w:hAnsiTheme="majorHAnsi" w:cs="Times New Roman"/>
          <w:sz w:val="20"/>
          <w:szCs w:val="20"/>
        </w:rPr>
        <w:t>accreditation;</w:t>
      </w:r>
      <w:proofErr w:type="gramEnd"/>
    </w:p>
    <w:p w14:paraId="422A3334" w14:textId="2A6137FD" w:rsidR="00CB771D" w:rsidRPr="00E06943" w:rsidRDefault="00E06943" w:rsidP="00E06943">
      <w:pPr>
        <w:pStyle w:val="ListParagraph"/>
        <w:numPr>
          <w:ilvl w:val="0"/>
          <w:numId w:val="6"/>
        </w:numPr>
        <w:tabs>
          <w:tab w:val="left" w:pos="563"/>
        </w:tabs>
        <w:rPr>
          <w:rFonts w:asciiTheme="majorHAnsi" w:eastAsia="Times New Roman" w:hAnsiTheme="majorHAnsi" w:cs="Times New Roman"/>
          <w:sz w:val="20"/>
          <w:szCs w:val="20"/>
        </w:rPr>
      </w:pPr>
      <w:r w:rsidRPr="00E06943">
        <w:rPr>
          <w:rFonts w:asciiTheme="majorHAnsi" w:eastAsia="Times New Roman" w:hAnsiTheme="majorHAnsi" w:cs="Times New Roman"/>
          <w:sz w:val="20"/>
          <w:szCs w:val="20"/>
        </w:rPr>
        <w:t xml:space="preserve">Minimum of 3 years </w:t>
      </w:r>
      <w:r w:rsidR="00C61D05">
        <w:rPr>
          <w:rFonts w:asciiTheme="majorHAnsi" w:eastAsia="Times New Roman" w:hAnsiTheme="majorHAnsi" w:cs="Times New Roman"/>
          <w:sz w:val="20"/>
          <w:szCs w:val="20"/>
        </w:rPr>
        <w:t xml:space="preserve">of experiences in addictions/substance abuse </w:t>
      </w:r>
      <w:proofErr w:type="gramStart"/>
      <w:r w:rsidR="00C61D05">
        <w:rPr>
          <w:rFonts w:asciiTheme="majorHAnsi" w:eastAsia="Times New Roman" w:hAnsiTheme="majorHAnsi" w:cs="Times New Roman"/>
          <w:sz w:val="20"/>
          <w:szCs w:val="20"/>
        </w:rPr>
        <w:t>counseling</w:t>
      </w:r>
      <w:r w:rsidRPr="00E06943">
        <w:rPr>
          <w:rFonts w:asciiTheme="majorHAnsi" w:eastAsia="Times New Roman" w:hAnsiTheme="majorHAnsi" w:cs="Times New Roman"/>
          <w:sz w:val="20"/>
          <w:szCs w:val="20"/>
        </w:rPr>
        <w:t>;</w:t>
      </w:r>
      <w:proofErr w:type="gramEnd"/>
    </w:p>
    <w:p w14:paraId="1FC78713" w14:textId="19C72A2D" w:rsidR="00FF14C7" w:rsidRPr="00E06943" w:rsidRDefault="00E06943" w:rsidP="00E06943">
      <w:pPr>
        <w:pStyle w:val="ListParagraph"/>
        <w:numPr>
          <w:ilvl w:val="0"/>
          <w:numId w:val="6"/>
        </w:numPr>
        <w:tabs>
          <w:tab w:val="left" w:pos="563"/>
        </w:tabs>
        <w:rPr>
          <w:rFonts w:asciiTheme="majorHAnsi" w:eastAsia="Times New Roman" w:hAnsiTheme="majorHAnsi" w:cs="Times New Roman"/>
          <w:sz w:val="20"/>
          <w:szCs w:val="20"/>
        </w:rPr>
      </w:pPr>
      <w:r w:rsidRPr="00E06943">
        <w:rPr>
          <w:rFonts w:asciiTheme="majorHAnsi" w:hAnsiTheme="majorHAnsi" w:cs="Times New Roman"/>
          <w:sz w:val="20"/>
          <w:szCs w:val="20"/>
        </w:rPr>
        <w:t>Experience teaching at the graduate level; and</w:t>
      </w:r>
    </w:p>
    <w:p w14:paraId="08A9BC25" w14:textId="32F59AC2" w:rsidR="00E06943" w:rsidRPr="00E06943" w:rsidRDefault="00E06943" w:rsidP="00E06943">
      <w:pPr>
        <w:pStyle w:val="ListParagraph"/>
        <w:numPr>
          <w:ilvl w:val="0"/>
          <w:numId w:val="6"/>
        </w:numPr>
        <w:tabs>
          <w:tab w:val="left" w:pos="563"/>
        </w:tabs>
        <w:rPr>
          <w:rFonts w:asciiTheme="majorHAnsi" w:eastAsia="Times New Roman" w:hAnsiTheme="majorHAnsi" w:cs="Times New Roman"/>
          <w:sz w:val="20"/>
          <w:szCs w:val="20"/>
        </w:rPr>
      </w:pPr>
      <w:r w:rsidRPr="00E06943">
        <w:rPr>
          <w:rFonts w:asciiTheme="majorHAnsi" w:hAnsiTheme="majorHAnsi" w:cs="Times New Roman"/>
          <w:sz w:val="20"/>
          <w:szCs w:val="20"/>
        </w:rPr>
        <w:t>Experience with teaching virtually or online.</w:t>
      </w:r>
    </w:p>
    <w:p w14:paraId="5F819789" w14:textId="77777777" w:rsidR="00E06943" w:rsidRDefault="00E06943">
      <w:pPr>
        <w:spacing w:line="264" w:lineRule="exact"/>
        <w:rPr>
          <w:rFonts w:ascii="Times New Roman" w:eastAsia="Times New Roman" w:hAnsi="Times New Roman" w:cs="Times New Roman"/>
          <w:color w:val="000000" w:themeColor="text1"/>
          <w:sz w:val="24"/>
          <w:szCs w:val="24"/>
        </w:rPr>
        <w:sectPr w:rsidR="00E06943" w:rsidSect="00E06943">
          <w:type w:val="continuous"/>
          <w:pgSz w:w="12240" w:h="15840"/>
          <w:pgMar w:top="380" w:right="600" w:bottom="280" w:left="620" w:header="720" w:footer="720" w:gutter="0"/>
          <w:cols w:space="641"/>
        </w:sectPr>
      </w:pPr>
    </w:p>
    <w:p w14:paraId="4FA5132F" w14:textId="77777777" w:rsidR="00FF14C7" w:rsidRPr="009D5D39" w:rsidRDefault="00FF14C7">
      <w:pPr>
        <w:spacing w:line="264" w:lineRule="exact"/>
        <w:rPr>
          <w:rFonts w:ascii="Times New Roman" w:eastAsia="Times New Roman" w:hAnsi="Times New Roman" w:cs="Times New Roman"/>
          <w:color w:val="000000" w:themeColor="text1"/>
          <w:sz w:val="24"/>
          <w:szCs w:val="24"/>
        </w:rPr>
      </w:pPr>
    </w:p>
    <w:p w14:paraId="63C331FE" w14:textId="5FE0D700" w:rsidR="00CB771D" w:rsidRPr="009D5D39" w:rsidRDefault="00CB771D">
      <w:pPr>
        <w:spacing w:line="264" w:lineRule="exact"/>
        <w:rPr>
          <w:rFonts w:ascii="Times New Roman" w:eastAsia="Times New Roman" w:hAnsi="Times New Roman" w:cs="Times New Roman"/>
          <w:color w:val="000000" w:themeColor="text1"/>
          <w:sz w:val="24"/>
          <w:szCs w:val="24"/>
        </w:rPr>
        <w:sectPr w:rsidR="00CB771D" w:rsidRPr="009D5D39">
          <w:type w:val="continuous"/>
          <w:pgSz w:w="12240" w:h="15840"/>
          <w:pgMar w:top="380" w:right="600" w:bottom="280" w:left="620" w:header="720" w:footer="720" w:gutter="0"/>
          <w:cols w:num="2" w:space="720" w:equalWidth="0">
            <w:col w:w="5119" w:space="641"/>
            <w:col w:w="5260"/>
          </w:cols>
        </w:sectPr>
      </w:pPr>
    </w:p>
    <w:p w14:paraId="006CA344" w14:textId="77777777" w:rsidR="0008462F" w:rsidRDefault="0008462F" w:rsidP="00B06434">
      <w:pPr>
        <w:spacing w:before="63" w:line="213" w:lineRule="auto"/>
        <w:ind w:left="111" w:right="166"/>
        <w:rPr>
          <w:rFonts w:asciiTheme="majorHAnsi" w:eastAsia="Times New Roman" w:hAnsiTheme="majorHAnsi" w:cs="Times New Roman"/>
          <w:b/>
          <w:bCs/>
          <w:i/>
          <w:color w:val="000000" w:themeColor="text1"/>
          <w:sz w:val="20"/>
          <w:szCs w:val="20"/>
        </w:rPr>
      </w:pPr>
    </w:p>
    <w:p w14:paraId="7C2AC48C" w14:textId="6EADBAB3" w:rsidR="0008462F" w:rsidRDefault="0008462F" w:rsidP="00B06434">
      <w:pPr>
        <w:spacing w:before="63" w:line="213" w:lineRule="auto"/>
        <w:ind w:left="111" w:right="166"/>
        <w:rPr>
          <w:rFonts w:asciiTheme="majorHAnsi" w:eastAsia="Times New Roman" w:hAnsiTheme="majorHAnsi" w:cs="Times New Roman"/>
          <w:b/>
          <w:bCs/>
          <w:i/>
          <w:color w:val="000000" w:themeColor="text1"/>
          <w:sz w:val="20"/>
          <w:szCs w:val="20"/>
        </w:rPr>
      </w:pPr>
    </w:p>
    <w:p w14:paraId="19E06468" w14:textId="77777777" w:rsidR="00C61D05" w:rsidRDefault="00C61D05" w:rsidP="00B06434">
      <w:pPr>
        <w:spacing w:before="63" w:line="213" w:lineRule="auto"/>
        <w:ind w:left="111" w:right="166"/>
        <w:rPr>
          <w:rFonts w:asciiTheme="majorHAnsi" w:eastAsia="Times New Roman" w:hAnsiTheme="majorHAnsi" w:cs="Times New Roman"/>
          <w:b/>
          <w:bCs/>
          <w:i/>
          <w:color w:val="000000" w:themeColor="text1"/>
          <w:sz w:val="20"/>
          <w:szCs w:val="20"/>
        </w:rPr>
      </w:pPr>
    </w:p>
    <w:p w14:paraId="68A959D8" w14:textId="77777777" w:rsidR="00280FA4" w:rsidRDefault="00280FA4" w:rsidP="00B06434">
      <w:pPr>
        <w:spacing w:before="63" w:line="213" w:lineRule="auto"/>
        <w:ind w:left="111" w:right="166"/>
        <w:rPr>
          <w:rFonts w:asciiTheme="majorHAnsi" w:eastAsia="Times New Roman" w:hAnsiTheme="majorHAnsi" w:cs="Times New Roman"/>
          <w:b/>
          <w:bCs/>
          <w:i/>
          <w:color w:val="000000" w:themeColor="text1"/>
          <w:sz w:val="20"/>
          <w:szCs w:val="20"/>
        </w:rPr>
      </w:pPr>
    </w:p>
    <w:p w14:paraId="4579AAB6" w14:textId="1A45069D" w:rsidR="008D5253" w:rsidRPr="009D5D39" w:rsidRDefault="00FE0F9C" w:rsidP="00B06434">
      <w:pPr>
        <w:spacing w:before="63" w:line="213" w:lineRule="auto"/>
        <w:ind w:left="111" w:right="166"/>
        <w:rPr>
          <w:rFonts w:asciiTheme="majorHAnsi" w:eastAsia="Times New Roman" w:hAnsiTheme="majorHAnsi" w:cs="Times New Roman"/>
          <w:b/>
          <w:bCs/>
          <w:i/>
          <w:color w:val="000000" w:themeColor="text1"/>
          <w:sz w:val="20"/>
          <w:szCs w:val="20"/>
        </w:rPr>
      </w:pPr>
      <w:r w:rsidRPr="009D5D39">
        <w:rPr>
          <w:rFonts w:asciiTheme="majorHAnsi" w:eastAsia="Times New Roman" w:hAnsiTheme="majorHAnsi" w:cs="Times New Roman"/>
          <w:b/>
          <w:bCs/>
          <w:i/>
          <w:color w:val="000000" w:themeColor="text1"/>
          <w:sz w:val="20"/>
          <w:szCs w:val="20"/>
        </w:rPr>
        <w:t xml:space="preserve">Application Deadline: </w:t>
      </w:r>
      <w:r w:rsidR="005C7479" w:rsidRPr="009D5D39">
        <w:rPr>
          <w:rFonts w:asciiTheme="majorHAnsi" w:eastAsia="Palatino Linotype" w:hAnsiTheme="majorHAnsi" w:cs="Palatino Linotype"/>
          <w:i/>
          <w:color w:val="000000" w:themeColor="text1"/>
          <w:sz w:val="20"/>
          <w:szCs w:val="20"/>
        </w:rPr>
        <w:t>The</w:t>
      </w:r>
      <w:r w:rsidR="005C7479" w:rsidRPr="009D5D39">
        <w:rPr>
          <w:rFonts w:asciiTheme="majorHAnsi" w:eastAsia="Palatino Linotype" w:hAnsiTheme="majorHAnsi" w:cs="Palatino Linotype"/>
          <w:i/>
          <w:color w:val="000000" w:themeColor="text1"/>
          <w:spacing w:val="-6"/>
          <w:sz w:val="20"/>
          <w:szCs w:val="20"/>
        </w:rPr>
        <w:t xml:space="preserve"> </w:t>
      </w:r>
      <w:r w:rsidR="005C7479" w:rsidRPr="009D5D39">
        <w:rPr>
          <w:rFonts w:asciiTheme="majorHAnsi" w:eastAsia="Palatino Linotype" w:hAnsiTheme="majorHAnsi" w:cs="Palatino Linotype"/>
          <w:i/>
          <w:color w:val="000000" w:themeColor="text1"/>
          <w:sz w:val="20"/>
          <w:szCs w:val="20"/>
        </w:rPr>
        <w:t>review</w:t>
      </w:r>
      <w:r w:rsidR="005C7479" w:rsidRPr="009D5D39">
        <w:rPr>
          <w:rFonts w:asciiTheme="majorHAnsi" w:eastAsia="Palatino Linotype" w:hAnsiTheme="majorHAnsi" w:cs="Palatino Linotype"/>
          <w:i/>
          <w:color w:val="000000" w:themeColor="text1"/>
          <w:spacing w:val="-5"/>
          <w:sz w:val="20"/>
          <w:szCs w:val="20"/>
        </w:rPr>
        <w:t xml:space="preserve"> </w:t>
      </w:r>
      <w:r w:rsidR="005C7479" w:rsidRPr="009D5D39">
        <w:rPr>
          <w:rFonts w:asciiTheme="majorHAnsi" w:eastAsia="Palatino Linotype" w:hAnsiTheme="majorHAnsi" w:cs="Palatino Linotype"/>
          <w:i/>
          <w:color w:val="000000" w:themeColor="text1"/>
          <w:sz w:val="20"/>
          <w:szCs w:val="20"/>
        </w:rPr>
        <w:t>of</w:t>
      </w:r>
      <w:r w:rsidR="005C7479" w:rsidRPr="009D5D39">
        <w:rPr>
          <w:rFonts w:asciiTheme="majorHAnsi" w:eastAsia="Palatino Linotype" w:hAnsiTheme="majorHAnsi" w:cs="Palatino Linotype"/>
          <w:i/>
          <w:color w:val="000000" w:themeColor="text1"/>
          <w:spacing w:val="-5"/>
          <w:sz w:val="20"/>
          <w:szCs w:val="20"/>
        </w:rPr>
        <w:t xml:space="preserve"> </w:t>
      </w:r>
      <w:r w:rsidR="005C7479" w:rsidRPr="009D5D39">
        <w:rPr>
          <w:rFonts w:asciiTheme="majorHAnsi" w:eastAsia="Palatino Linotype" w:hAnsiTheme="majorHAnsi" w:cs="Palatino Linotype"/>
          <w:i/>
          <w:color w:val="000000" w:themeColor="text1"/>
          <w:sz w:val="20"/>
          <w:szCs w:val="20"/>
        </w:rPr>
        <w:t>applications</w:t>
      </w:r>
      <w:r w:rsidR="005C7479" w:rsidRPr="009D5D39">
        <w:rPr>
          <w:rFonts w:asciiTheme="majorHAnsi" w:eastAsia="Palatino Linotype" w:hAnsiTheme="majorHAnsi" w:cs="Palatino Linotype"/>
          <w:i/>
          <w:color w:val="000000" w:themeColor="text1"/>
          <w:spacing w:val="-12"/>
          <w:sz w:val="20"/>
          <w:szCs w:val="20"/>
        </w:rPr>
        <w:t xml:space="preserve"> </w:t>
      </w:r>
      <w:r w:rsidR="005C7479" w:rsidRPr="009D5D39">
        <w:rPr>
          <w:rFonts w:asciiTheme="majorHAnsi" w:eastAsia="Palatino Linotype" w:hAnsiTheme="majorHAnsi" w:cs="Palatino Linotype"/>
          <w:i/>
          <w:color w:val="000000" w:themeColor="text1"/>
          <w:sz w:val="20"/>
          <w:szCs w:val="20"/>
        </w:rPr>
        <w:t>will</w:t>
      </w:r>
      <w:r w:rsidR="005C7479" w:rsidRPr="009D5D39">
        <w:rPr>
          <w:rFonts w:asciiTheme="majorHAnsi" w:eastAsia="Palatino Linotype" w:hAnsiTheme="majorHAnsi" w:cs="Palatino Linotype"/>
          <w:i/>
          <w:color w:val="000000" w:themeColor="text1"/>
          <w:spacing w:val="-6"/>
          <w:sz w:val="20"/>
          <w:szCs w:val="20"/>
        </w:rPr>
        <w:t xml:space="preserve"> </w:t>
      </w:r>
      <w:r w:rsidR="005C7479" w:rsidRPr="009D5D39">
        <w:rPr>
          <w:rFonts w:asciiTheme="majorHAnsi" w:eastAsia="Palatino Linotype" w:hAnsiTheme="majorHAnsi" w:cs="Palatino Linotype"/>
          <w:i/>
          <w:color w:val="000000" w:themeColor="text1"/>
          <w:sz w:val="20"/>
          <w:szCs w:val="20"/>
        </w:rPr>
        <w:t>begin</w:t>
      </w:r>
      <w:r w:rsidR="009D5D39">
        <w:rPr>
          <w:rFonts w:asciiTheme="majorHAnsi" w:eastAsia="Palatino Linotype" w:hAnsiTheme="majorHAnsi" w:cs="Palatino Linotype"/>
          <w:i/>
          <w:color w:val="000000" w:themeColor="text1"/>
          <w:spacing w:val="-7"/>
          <w:sz w:val="20"/>
          <w:szCs w:val="20"/>
        </w:rPr>
        <w:t xml:space="preserve"> </w:t>
      </w:r>
      <w:r w:rsidR="006917A0">
        <w:rPr>
          <w:rFonts w:asciiTheme="majorHAnsi" w:eastAsia="Palatino Linotype" w:hAnsiTheme="majorHAnsi" w:cs="Palatino Linotype"/>
          <w:i/>
          <w:color w:val="000000" w:themeColor="text1"/>
          <w:spacing w:val="-7"/>
          <w:sz w:val="20"/>
          <w:szCs w:val="20"/>
        </w:rPr>
        <w:t xml:space="preserve">January </w:t>
      </w:r>
      <w:r w:rsidR="0027366C">
        <w:rPr>
          <w:rFonts w:asciiTheme="majorHAnsi" w:eastAsia="Palatino Linotype" w:hAnsiTheme="majorHAnsi" w:cs="Palatino Linotype"/>
          <w:i/>
          <w:color w:val="000000" w:themeColor="text1"/>
          <w:spacing w:val="-7"/>
          <w:sz w:val="20"/>
          <w:szCs w:val="20"/>
        </w:rPr>
        <w:t xml:space="preserve">15, </w:t>
      </w:r>
      <w:proofErr w:type="gramStart"/>
      <w:r w:rsidR="0027366C">
        <w:rPr>
          <w:rFonts w:asciiTheme="majorHAnsi" w:eastAsia="Palatino Linotype" w:hAnsiTheme="majorHAnsi" w:cs="Palatino Linotype"/>
          <w:i/>
          <w:color w:val="000000" w:themeColor="text1"/>
          <w:spacing w:val="-7"/>
          <w:sz w:val="20"/>
          <w:szCs w:val="20"/>
        </w:rPr>
        <w:t>202</w:t>
      </w:r>
      <w:r w:rsidR="003109C0">
        <w:rPr>
          <w:rFonts w:asciiTheme="majorHAnsi" w:eastAsia="Palatino Linotype" w:hAnsiTheme="majorHAnsi" w:cs="Palatino Linotype"/>
          <w:i/>
          <w:color w:val="000000" w:themeColor="text1"/>
          <w:spacing w:val="-7"/>
          <w:sz w:val="20"/>
          <w:szCs w:val="20"/>
        </w:rPr>
        <w:t>4</w:t>
      </w:r>
      <w:proofErr w:type="gramEnd"/>
      <w:r w:rsidR="005C7479" w:rsidRPr="009D5D39">
        <w:rPr>
          <w:rFonts w:asciiTheme="majorHAnsi" w:eastAsia="Palatino Linotype" w:hAnsiTheme="majorHAnsi" w:cs="Palatino Linotype"/>
          <w:i/>
          <w:color w:val="000000" w:themeColor="text1"/>
          <w:spacing w:val="-9"/>
          <w:sz w:val="20"/>
          <w:szCs w:val="20"/>
        </w:rPr>
        <w:t xml:space="preserve"> </w:t>
      </w:r>
      <w:r w:rsidR="005C7479" w:rsidRPr="009D5D39">
        <w:rPr>
          <w:rFonts w:asciiTheme="majorHAnsi" w:eastAsia="Palatino Linotype" w:hAnsiTheme="majorHAnsi" w:cs="Palatino Linotype"/>
          <w:i/>
          <w:color w:val="000000" w:themeColor="text1"/>
          <w:sz w:val="20"/>
          <w:szCs w:val="20"/>
        </w:rPr>
        <w:t>and</w:t>
      </w:r>
      <w:r w:rsidR="005C7479" w:rsidRPr="009D5D39">
        <w:rPr>
          <w:rFonts w:asciiTheme="majorHAnsi" w:eastAsia="Palatino Linotype" w:hAnsiTheme="majorHAnsi" w:cs="Palatino Linotype"/>
          <w:i/>
          <w:color w:val="000000" w:themeColor="text1"/>
          <w:spacing w:val="-8"/>
          <w:sz w:val="20"/>
          <w:szCs w:val="20"/>
        </w:rPr>
        <w:t xml:space="preserve"> </w:t>
      </w:r>
      <w:r w:rsidR="005C7479" w:rsidRPr="009D5D39">
        <w:rPr>
          <w:rFonts w:asciiTheme="majorHAnsi" w:eastAsia="Palatino Linotype" w:hAnsiTheme="majorHAnsi" w:cs="Palatino Linotype"/>
          <w:i/>
          <w:color w:val="000000" w:themeColor="text1"/>
          <w:sz w:val="20"/>
          <w:szCs w:val="20"/>
        </w:rPr>
        <w:t>will</w:t>
      </w:r>
      <w:r w:rsidR="005C7479" w:rsidRPr="009D5D39">
        <w:rPr>
          <w:rFonts w:asciiTheme="majorHAnsi" w:eastAsia="Palatino Linotype" w:hAnsiTheme="majorHAnsi" w:cs="Palatino Linotype"/>
          <w:i/>
          <w:color w:val="000000" w:themeColor="text1"/>
          <w:spacing w:val="-6"/>
          <w:sz w:val="20"/>
          <w:szCs w:val="20"/>
        </w:rPr>
        <w:t xml:space="preserve"> </w:t>
      </w:r>
      <w:r w:rsidR="005C7479" w:rsidRPr="009D5D39">
        <w:rPr>
          <w:rFonts w:asciiTheme="majorHAnsi" w:eastAsia="Palatino Linotype" w:hAnsiTheme="majorHAnsi" w:cs="Palatino Linotype"/>
          <w:i/>
          <w:color w:val="000000" w:themeColor="text1"/>
          <w:sz w:val="20"/>
          <w:szCs w:val="20"/>
        </w:rPr>
        <w:t>continue</w:t>
      </w:r>
      <w:r w:rsidR="005C7479" w:rsidRPr="009D5D39">
        <w:rPr>
          <w:rFonts w:asciiTheme="majorHAnsi" w:eastAsia="Palatino Linotype" w:hAnsiTheme="majorHAnsi" w:cs="Palatino Linotype"/>
          <w:i/>
          <w:color w:val="000000" w:themeColor="text1"/>
          <w:spacing w:val="-6"/>
          <w:sz w:val="20"/>
          <w:szCs w:val="20"/>
        </w:rPr>
        <w:t xml:space="preserve"> </w:t>
      </w:r>
      <w:r w:rsidR="005C7479" w:rsidRPr="009D5D39">
        <w:rPr>
          <w:rFonts w:asciiTheme="majorHAnsi" w:eastAsia="Palatino Linotype" w:hAnsiTheme="majorHAnsi" w:cs="Palatino Linotype"/>
          <w:i/>
          <w:color w:val="000000" w:themeColor="text1"/>
          <w:sz w:val="20"/>
          <w:szCs w:val="20"/>
        </w:rPr>
        <w:t>until</w:t>
      </w:r>
      <w:r w:rsidR="005C7479" w:rsidRPr="009D5D39">
        <w:rPr>
          <w:rFonts w:asciiTheme="majorHAnsi" w:eastAsia="Palatino Linotype" w:hAnsiTheme="majorHAnsi" w:cs="Palatino Linotype"/>
          <w:i/>
          <w:color w:val="000000" w:themeColor="text1"/>
          <w:spacing w:val="-6"/>
          <w:sz w:val="20"/>
          <w:szCs w:val="20"/>
        </w:rPr>
        <w:t xml:space="preserve"> </w:t>
      </w:r>
      <w:r w:rsidR="005C7479" w:rsidRPr="009D5D39">
        <w:rPr>
          <w:rFonts w:asciiTheme="majorHAnsi" w:eastAsia="Palatino Linotype" w:hAnsiTheme="majorHAnsi" w:cs="Palatino Linotype"/>
          <w:i/>
          <w:color w:val="000000" w:themeColor="text1"/>
          <w:sz w:val="20"/>
          <w:szCs w:val="20"/>
        </w:rPr>
        <w:t>the</w:t>
      </w:r>
      <w:r w:rsidR="005C7479" w:rsidRPr="009D5D39">
        <w:rPr>
          <w:rFonts w:asciiTheme="majorHAnsi" w:eastAsia="Palatino Linotype" w:hAnsiTheme="majorHAnsi" w:cs="Palatino Linotype"/>
          <w:i/>
          <w:color w:val="000000" w:themeColor="text1"/>
          <w:spacing w:val="-6"/>
          <w:sz w:val="20"/>
          <w:szCs w:val="20"/>
        </w:rPr>
        <w:t xml:space="preserve"> </w:t>
      </w:r>
      <w:r w:rsidR="005C7479" w:rsidRPr="009D5D39">
        <w:rPr>
          <w:rFonts w:asciiTheme="majorHAnsi" w:eastAsia="Palatino Linotype" w:hAnsiTheme="majorHAnsi" w:cs="Palatino Linotype"/>
          <w:i/>
          <w:color w:val="000000" w:themeColor="text1"/>
          <w:sz w:val="20"/>
          <w:szCs w:val="20"/>
        </w:rPr>
        <w:t>position</w:t>
      </w:r>
      <w:r w:rsidR="005C7479" w:rsidRPr="009D5D39">
        <w:rPr>
          <w:rFonts w:asciiTheme="majorHAnsi" w:eastAsia="Palatino Linotype" w:hAnsiTheme="majorHAnsi" w:cs="Palatino Linotype"/>
          <w:i/>
          <w:color w:val="000000" w:themeColor="text1"/>
          <w:spacing w:val="-11"/>
          <w:sz w:val="20"/>
          <w:szCs w:val="20"/>
        </w:rPr>
        <w:t xml:space="preserve"> </w:t>
      </w:r>
      <w:r w:rsidR="005C7479" w:rsidRPr="009D5D39">
        <w:rPr>
          <w:rFonts w:asciiTheme="majorHAnsi" w:eastAsia="Palatino Linotype" w:hAnsiTheme="majorHAnsi" w:cs="Palatino Linotype"/>
          <w:i/>
          <w:color w:val="000000" w:themeColor="text1"/>
          <w:spacing w:val="2"/>
          <w:sz w:val="20"/>
          <w:szCs w:val="20"/>
        </w:rPr>
        <w:t>is</w:t>
      </w:r>
      <w:r w:rsidR="005C7479" w:rsidRPr="009D5D39">
        <w:rPr>
          <w:rFonts w:asciiTheme="majorHAnsi" w:eastAsia="Palatino Linotype" w:hAnsiTheme="majorHAnsi" w:cs="Palatino Linotype"/>
          <w:i/>
          <w:color w:val="000000" w:themeColor="text1"/>
          <w:spacing w:val="-8"/>
          <w:sz w:val="20"/>
          <w:szCs w:val="20"/>
        </w:rPr>
        <w:t xml:space="preserve"> </w:t>
      </w:r>
      <w:r w:rsidR="005C7479" w:rsidRPr="009D5D39">
        <w:rPr>
          <w:rFonts w:asciiTheme="majorHAnsi" w:eastAsia="Palatino Linotype" w:hAnsiTheme="majorHAnsi" w:cs="Palatino Linotype"/>
          <w:i/>
          <w:color w:val="000000" w:themeColor="text1"/>
          <w:sz w:val="20"/>
          <w:szCs w:val="20"/>
        </w:rPr>
        <w:t>filled.</w:t>
      </w:r>
      <w:r w:rsidR="005C7479" w:rsidRPr="009D5D39">
        <w:rPr>
          <w:rFonts w:asciiTheme="majorHAnsi" w:eastAsia="Palatino Linotype" w:hAnsiTheme="majorHAnsi" w:cs="Palatino Linotype"/>
          <w:i/>
          <w:color w:val="000000" w:themeColor="text1"/>
          <w:spacing w:val="31"/>
          <w:sz w:val="20"/>
          <w:szCs w:val="20"/>
        </w:rPr>
        <w:t xml:space="preserve"> </w:t>
      </w:r>
      <w:r w:rsidR="005C7479" w:rsidRPr="009D5D39">
        <w:rPr>
          <w:rFonts w:asciiTheme="majorHAnsi" w:eastAsia="Palatino Linotype" w:hAnsiTheme="majorHAnsi" w:cs="Palatino Linotype"/>
          <w:i/>
          <w:color w:val="000000" w:themeColor="text1"/>
          <w:sz w:val="20"/>
          <w:szCs w:val="20"/>
        </w:rPr>
        <w:t>Starting</w:t>
      </w:r>
      <w:r w:rsidR="005C7479" w:rsidRPr="009D5D39">
        <w:rPr>
          <w:rFonts w:asciiTheme="majorHAnsi" w:eastAsia="Palatino Linotype" w:hAnsiTheme="majorHAnsi" w:cs="Palatino Linotype"/>
          <w:i/>
          <w:color w:val="000000" w:themeColor="text1"/>
          <w:spacing w:val="-5"/>
          <w:sz w:val="20"/>
          <w:szCs w:val="20"/>
        </w:rPr>
        <w:t xml:space="preserve"> </w:t>
      </w:r>
      <w:r w:rsidR="005C7479" w:rsidRPr="009D5D39">
        <w:rPr>
          <w:rFonts w:asciiTheme="majorHAnsi" w:eastAsia="Palatino Linotype" w:hAnsiTheme="majorHAnsi" w:cs="Palatino Linotype"/>
          <w:i/>
          <w:color w:val="000000" w:themeColor="text1"/>
          <w:sz w:val="20"/>
          <w:szCs w:val="20"/>
        </w:rPr>
        <w:t>date</w:t>
      </w:r>
      <w:r w:rsidR="005C7479" w:rsidRPr="009D5D39">
        <w:rPr>
          <w:rFonts w:asciiTheme="majorHAnsi" w:eastAsia="Palatino Linotype" w:hAnsiTheme="majorHAnsi" w:cs="Palatino Linotype"/>
          <w:i/>
          <w:color w:val="000000" w:themeColor="text1"/>
          <w:spacing w:val="-6"/>
          <w:sz w:val="20"/>
          <w:szCs w:val="20"/>
        </w:rPr>
        <w:t xml:space="preserve"> </w:t>
      </w:r>
      <w:r w:rsidR="005C7479" w:rsidRPr="009D5D39">
        <w:rPr>
          <w:rFonts w:asciiTheme="majorHAnsi" w:eastAsia="Palatino Linotype" w:hAnsiTheme="majorHAnsi" w:cs="Palatino Linotype"/>
          <w:i/>
          <w:color w:val="000000" w:themeColor="text1"/>
          <w:sz w:val="20"/>
          <w:szCs w:val="20"/>
        </w:rPr>
        <w:t>is</w:t>
      </w:r>
      <w:r w:rsidR="005C7479" w:rsidRPr="009D5D39">
        <w:rPr>
          <w:rFonts w:asciiTheme="majorHAnsi" w:eastAsia="Palatino Linotype" w:hAnsiTheme="majorHAnsi" w:cs="Palatino Linotype"/>
          <w:i/>
          <w:color w:val="000000" w:themeColor="text1"/>
          <w:spacing w:val="-8"/>
          <w:sz w:val="20"/>
          <w:szCs w:val="20"/>
        </w:rPr>
        <w:t xml:space="preserve"> </w:t>
      </w:r>
      <w:r w:rsidR="005C7479" w:rsidRPr="009D5D39">
        <w:rPr>
          <w:rFonts w:asciiTheme="majorHAnsi" w:eastAsia="Palatino Linotype" w:hAnsiTheme="majorHAnsi" w:cs="Palatino Linotype"/>
          <w:i/>
          <w:color w:val="000000" w:themeColor="text1"/>
          <w:sz w:val="20"/>
          <w:szCs w:val="20"/>
        </w:rPr>
        <w:t>August</w:t>
      </w:r>
      <w:r w:rsidR="005C7479" w:rsidRPr="009D5D39">
        <w:rPr>
          <w:rFonts w:asciiTheme="majorHAnsi" w:eastAsia="Palatino Linotype" w:hAnsiTheme="majorHAnsi" w:cs="Palatino Linotype"/>
          <w:i/>
          <w:color w:val="000000" w:themeColor="text1"/>
          <w:spacing w:val="-7"/>
          <w:sz w:val="20"/>
          <w:szCs w:val="20"/>
        </w:rPr>
        <w:t xml:space="preserve"> </w:t>
      </w:r>
      <w:r w:rsidR="005C7479" w:rsidRPr="009D5D39">
        <w:rPr>
          <w:rFonts w:asciiTheme="majorHAnsi" w:eastAsia="Palatino Linotype" w:hAnsiTheme="majorHAnsi" w:cs="Palatino Linotype"/>
          <w:i/>
          <w:color w:val="000000" w:themeColor="text1"/>
          <w:sz w:val="20"/>
          <w:szCs w:val="20"/>
        </w:rPr>
        <w:t>1</w:t>
      </w:r>
      <w:r w:rsidR="00641553">
        <w:rPr>
          <w:rFonts w:asciiTheme="majorHAnsi" w:eastAsia="Palatino Linotype" w:hAnsiTheme="majorHAnsi" w:cs="Palatino Linotype"/>
          <w:i/>
          <w:color w:val="000000" w:themeColor="text1"/>
          <w:sz w:val="20"/>
          <w:szCs w:val="20"/>
        </w:rPr>
        <w:t>6</w:t>
      </w:r>
      <w:r w:rsidR="005C7479" w:rsidRPr="009D5D39">
        <w:rPr>
          <w:rFonts w:asciiTheme="majorHAnsi" w:eastAsia="Palatino Linotype" w:hAnsiTheme="majorHAnsi" w:cs="Palatino Linotype"/>
          <w:i/>
          <w:color w:val="000000" w:themeColor="text1"/>
          <w:sz w:val="20"/>
          <w:szCs w:val="20"/>
        </w:rPr>
        <w:t>,</w:t>
      </w:r>
      <w:r w:rsidR="005C7479" w:rsidRPr="009D5D39">
        <w:rPr>
          <w:rFonts w:asciiTheme="majorHAnsi" w:eastAsia="Palatino Linotype" w:hAnsiTheme="majorHAnsi" w:cs="Palatino Linotype"/>
          <w:i/>
          <w:color w:val="000000" w:themeColor="text1"/>
          <w:spacing w:val="-8"/>
          <w:sz w:val="20"/>
          <w:szCs w:val="20"/>
        </w:rPr>
        <w:t xml:space="preserve"> </w:t>
      </w:r>
      <w:r w:rsidR="005C7479" w:rsidRPr="009D5D39">
        <w:rPr>
          <w:rFonts w:asciiTheme="majorHAnsi" w:eastAsia="Palatino Linotype" w:hAnsiTheme="majorHAnsi" w:cs="Palatino Linotype"/>
          <w:i/>
          <w:color w:val="000000" w:themeColor="text1"/>
          <w:sz w:val="20"/>
          <w:szCs w:val="20"/>
        </w:rPr>
        <w:t>202</w:t>
      </w:r>
      <w:r w:rsidR="00360252">
        <w:rPr>
          <w:rFonts w:asciiTheme="majorHAnsi" w:eastAsia="Palatino Linotype" w:hAnsiTheme="majorHAnsi" w:cs="Palatino Linotype"/>
          <w:i/>
          <w:color w:val="000000" w:themeColor="text1"/>
          <w:sz w:val="20"/>
          <w:szCs w:val="20"/>
        </w:rPr>
        <w:t>4</w:t>
      </w:r>
      <w:r w:rsidR="005C7479" w:rsidRPr="009D5D39">
        <w:rPr>
          <w:rFonts w:asciiTheme="majorHAnsi" w:eastAsia="Palatino Linotype" w:hAnsiTheme="majorHAnsi" w:cs="Palatino Linotype"/>
          <w:i/>
          <w:color w:val="000000" w:themeColor="text1"/>
          <w:sz w:val="20"/>
          <w:szCs w:val="20"/>
        </w:rPr>
        <w:t>.</w:t>
      </w:r>
      <w:r w:rsidR="005C7479" w:rsidRPr="009D5D39">
        <w:rPr>
          <w:rFonts w:asciiTheme="majorHAnsi" w:eastAsia="Palatino Linotype" w:hAnsiTheme="majorHAnsi" w:cs="Palatino Linotype"/>
          <w:i/>
          <w:color w:val="000000" w:themeColor="text1"/>
          <w:spacing w:val="35"/>
          <w:sz w:val="20"/>
          <w:szCs w:val="20"/>
        </w:rPr>
        <w:t xml:space="preserve"> </w:t>
      </w:r>
      <w:r w:rsidRPr="009D5D39">
        <w:rPr>
          <w:rFonts w:asciiTheme="majorHAnsi" w:eastAsia="Times New Roman" w:hAnsiTheme="majorHAnsi" w:cs="Times New Roman"/>
          <w:b/>
          <w:bCs/>
          <w:i/>
          <w:color w:val="000000" w:themeColor="text1"/>
          <w:sz w:val="20"/>
          <w:szCs w:val="20"/>
        </w:rPr>
        <w:t>Application Process:</w:t>
      </w:r>
      <w:r w:rsidRPr="009D5D39">
        <w:rPr>
          <w:rFonts w:asciiTheme="majorHAnsi" w:eastAsia="Times New Roman" w:hAnsiTheme="majorHAnsi" w:cs="Times New Roman"/>
          <w:b/>
          <w:bCs/>
          <w:i/>
          <w:color w:val="000000" w:themeColor="text1"/>
          <w:spacing w:val="-6"/>
          <w:sz w:val="20"/>
          <w:szCs w:val="20"/>
        </w:rPr>
        <w:t xml:space="preserve"> </w:t>
      </w:r>
      <w:r w:rsidR="00EA3149" w:rsidRPr="009D5D39">
        <w:rPr>
          <w:rFonts w:asciiTheme="majorHAnsi" w:eastAsia="Palatino Linotype" w:hAnsiTheme="majorHAnsi" w:cs="Palatino Linotype"/>
          <w:i/>
          <w:color w:val="000000" w:themeColor="text1"/>
          <w:sz w:val="20"/>
          <w:szCs w:val="20"/>
        </w:rPr>
        <w:t>All applicants must</w:t>
      </w:r>
      <w:r w:rsidRPr="009D5D39">
        <w:rPr>
          <w:rFonts w:asciiTheme="majorHAnsi" w:eastAsia="Palatino Linotype" w:hAnsiTheme="majorHAnsi" w:cs="Palatino Linotype"/>
          <w:i/>
          <w:color w:val="000000" w:themeColor="text1"/>
          <w:w w:val="104"/>
          <w:sz w:val="20"/>
          <w:szCs w:val="20"/>
        </w:rPr>
        <w:t xml:space="preserve"> </w:t>
      </w:r>
      <w:r w:rsidRPr="009D5D39">
        <w:rPr>
          <w:rFonts w:asciiTheme="majorHAnsi" w:eastAsia="Palatino Linotype" w:hAnsiTheme="majorHAnsi" w:cs="Palatino Linotype"/>
          <w:i/>
          <w:color w:val="000000" w:themeColor="text1"/>
          <w:sz w:val="20"/>
          <w:szCs w:val="20"/>
        </w:rPr>
        <w:t>apply</w:t>
      </w:r>
      <w:r w:rsidRPr="009D5D39">
        <w:rPr>
          <w:rFonts w:asciiTheme="majorHAnsi" w:eastAsia="Palatino Linotype" w:hAnsiTheme="majorHAnsi" w:cs="Palatino Linotype"/>
          <w:i/>
          <w:color w:val="000000" w:themeColor="text1"/>
          <w:spacing w:val="-1"/>
          <w:sz w:val="20"/>
          <w:szCs w:val="20"/>
        </w:rPr>
        <w:t xml:space="preserve"> </w:t>
      </w:r>
      <w:r w:rsidRPr="009D5D39">
        <w:rPr>
          <w:rFonts w:asciiTheme="majorHAnsi" w:eastAsia="Palatino Linotype" w:hAnsiTheme="majorHAnsi" w:cs="Palatino Linotype"/>
          <w:i/>
          <w:color w:val="000000" w:themeColor="text1"/>
          <w:sz w:val="20"/>
          <w:szCs w:val="20"/>
        </w:rPr>
        <w:t>online</w:t>
      </w:r>
      <w:r w:rsidRPr="009D5D39">
        <w:rPr>
          <w:rFonts w:asciiTheme="majorHAnsi" w:eastAsia="Palatino Linotype" w:hAnsiTheme="majorHAnsi" w:cs="Palatino Linotype"/>
          <w:i/>
          <w:color w:val="000000" w:themeColor="text1"/>
          <w:spacing w:val="-3"/>
          <w:sz w:val="20"/>
          <w:szCs w:val="20"/>
        </w:rPr>
        <w:t xml:space="preserve"> </w:t>
      </w:r>
      <w:r w:rsidRPr="009D5D39">
        <w:rPr>
          <w:rFonts w:asciiTheme="majorHAnsi" w:eastAsia="Palatino Linotype" w:hAnsiTheme="majorHAnsi" w:cs="Palatino Linotype"/>
          <w:i/>
          <w:color w:val="000000" w:themeColor="text1"/>
          <w:sz w:val="20"/>
          <w:szCs w:val="20"/>
        </w:rPr>
        <w:t>at</w:t>
      </w:r>
      <w:r w:rsidR="00C61D05" w:rsidRPr="00C61D05">
        <w:t xml:space="preserve"> </w:t>
      </w:r>
      <w:r w:rsidR="00C61D05" w:rsidRPr="00C61D05">
        <w:rPr>
          <w:rFonts w:asciiTheme="majorHAnsi" w:eastAsia="Palatino Linotype" w:hAnsiTheme="majorHAnsi" w:cs="Palatino Linotype"/>
          <w:i/>
          <w:color w:val="000000" w:themeColor="text1"/>
          <w:sz w:val="20"/>
          <w:szCs w:val="20"/>
        </w:rPr>
        <w:t>https://explore.msujobs.msstate.edu/en-us/job/505200/assistantassociate-teaching-professor</w:t>
      </w:r>
      <w:r w:rsidR="00EA3149" w:rsidRPr="009D5D39">
        <w:rPr>
          <w:rFonts w:asciiTheme="majorHAnsi" w:eastAsia="Palatino Linotype" w:hAnsiTheme="majorHAnsi" w:cs="Palatino Linotype"/>
          <w:i/>
          <w:color w:val="000000" w:themeColor="text1"/>
          <w:sz w:val="20"/>
          <w:szCs w:val="20"/>
        </w:rPr>
        <w:t>, complete the Personal Data Information Form and send a</w:t>
      </w:r>
      <w:r w:rsidRPr="009D5D39">
        <w:rPr>
          <w:rFonts w:asciiTheme="majorHAnsi" w:eastAsia="Palatino Linotype" w:hAnsiTheme="majorHAnsi" w:cs="Palatino Linotype"/>
          <w:i/>
          <w:color w:val="000000" w:themeColor="text1"/>
          <w:spacing w:val="1"/>
          <w:sz w:val="20"/>
          <w:szCs w:val="20"/>
        </w:rPr>
        <w:t xml:space="preserve"> </w:t>
      </w:r>
      <w:r w:rsidR="00EA3149" w:rsidRPr="009D5D39">
        <w:rPr>
          <w:rFonts w:asciiTheme="majorHAnsi" w:eastAsia="Palatino Linotype" w:hAnsiTheme="majorHAnsi" w:cs="Palatino Linotype"/>
          <w:i/>
          <w:color w:val="000000" w:themeColor="text1"/>
          <w:sz w:val="20"/>
          <w:szCs w:val="20"/>
        </w:rPr>
        <w:t>cover letter</w:t>
      </w:r>
      <w:r w:rsidRPr="009D5D39">
        <w:rPr>
          <w:rFonts w:asciiTheme="majorHAnsi" w:eastAsia="Palatino Linotype" w:hAnsiTheme="majorHAnsi" w:cs="Palatino Linotype"/>
          <w:i/>
          <w:color w:val="000000" w:themeColor="text1"/>
          <w:sz w:val="20"/>
          <w:szCs w:val="20"/>
        </w:rPr>
        <w:t>,</w:t>
      </w:r>
      <w:r w:rsidR="00EA3149" w:rsidRPr="009D5D39">
        <w:rPr>
          <w:rFonts w:asciiTheme="majorHAnsi" w:eastAsia="Palatino Linotype" w:hAnsiTheme="majorHAnsi" w:cs="Palatino Linotype"/>
          <w:i/>
          <w:color w:val="000000" w:themeColor="text1"/>
          <w:sz w:val="20"/>
          <w:szCs w:val="20"/>
        </w:rPr>
        <w:t xml:space="preserve"> curriculum</w:t>
      </w:r>
      <w:r w:rsidRPr="009D5D39">
        <w:rPr>
          <w:rFonts w:asciiTheme="majorHAnsi" w:eastAsia="Palatino Linotype" w:hAnsiTheme="majorHAnsi" w:cs="Palatino Linotype"/>
          <w:i/>
          <w:color w:val="000000" w:themeColor="text1"/>
          <w:spacing w:val="-2"/>
          <w:sz w:val="20"/>
          <w:szCs w:val="20"/>
        </w:rPr>
        <w:t xml:space="preserve"> </w:t>
      </w:r>
      <w:r w:rsidRPr="009D5D39">
        <w:rPr>
          <w:rFonts w:asciiTheme="majorHAnsi" w:eastAsia="Palatino Linotype" w:hAnsiTheme="majorHAnsi" w:cs="Palatino Linotype"/>
          <w:i/>
          <w:color w:val="000000" w:themeColor="text1"/>
          <w:sz w:val="20"/>
          <w:szCs w:val="20"/>
        </w:rPr>
        <w:t>vita,</w:t>
      </w:r>
      <w:r w:rsidRPr="009D5D39">
        <w:rPr>
          <w:rFonts w:asciiTheme="majorHAnsi" w:eastAsia="Palatino Linotype" w:hAnsiTheme="majorHAnsi" w:cs="Palatino Linotype"/>
          <w:i/>
          <w:color w:val="000000" w:themeColor="text1"/>
          <w:spacing w:val="-2"/>
          <w:sz w:val="20"/>
          <w:szCs w:val="20"/>
        </w:rPr>
        <w:t xml:space="preserve"> </w:t>
      </w:r>
      <w:r w:rsidR="00EA3149" w:rsidRPr="009D5D39">
        <w:rPr>
          <w:rFonts w:asciiTheme="majorHAnsi" w:eastAsia="Palatino Linotype" w:hAnsiTheme="majorHAnsi" w:cs="Palatino Linotype"/>
          <w:i/>
          <w:color w:val="000000" w:themeColor="text1"/>
          <w:sz w:val="20"/>
          <w:szCs w:val="20"/>
        </w:rPr>
        <w:t xml:space="preserve">official transcript(s), three (3) letters </w:t>
      </w:r>
      <w:r w:rsidR="00641553">
        <w:rPr>
          <w:rFonts w:asciiTheme="majorHAnsi" w:eastAsia="Palatino Linotype" w:hAnsiTheme="majorHAnsi" w:cs="Palatino Linotype"/>
          <w:i/>
          <w:color w:val="000000" w:themeColor="text1"/>
          <w:sz w:val="20"/>
          <w:szCs w:val="20"/>
        </w:rPr>
        <w:t>of recommendations</w:t>
      </w:r>
      <w:r w:rsidRPr="009D5D39">
        <w:rPr>
          <w:rFonts w:asciiTheme="majorHAnsi" w:eastAsia="Palatino Linotype" w:hAnsiTheme="majorHAnsi" w:cs="Palatino Linotype"/>
          <w:i/>
          <w:color w:val="000000" w:themeColor="text1"/>
          <w:sz w:val="20"/>
          <w:szCs w:val="20"/>
        </w:rPr>
        <w:t>,</w:t>
      </w:r>
      <w:r w:rsidRPr="009D5D39">
        <w:rPr>
          <w:rFonts w:asciiTheme="majorHAnsi" w:eastAsia="Palatino Linotype" w:hAnsiTheme="majorHAnsi" w:cs="Palatino Linotype"/>
          <w:i/>
          <w:color w:val="000000" w:themeColor="text1"/>
          <w:spacing w:val="-2"/>
          <w:sz w:val="20"/>
          <w:szCs w:val="20"/>
        </w:rPr>
        <w:t xml:space="preserve"> </w:t>
      </w:r>
      <w:r w:rsidR="00EA3149" w:rsidRPr="009D5D39">
        <w:rPr>
          <w:rFonts w:asciiTheme="majorHAnsi" w:eastAsia="Palatino Linotype" w:hAnsiTheme="majorHAnsi" w:cs="Palatino Linotype"/>
          <w:i/>
          <w:color w:val="000000" w:themeColor="text1"/>
          <w:sz w:val="20"/>
          <w:szCs w:val="20"/>
        </w:rPr>
        <w:t>and names an</w:t>
      </w:r>
      <w:r w:rsidR="009D5D39">
        <w:rPr>
          <w:rFonts w:asciiTheme="majorHAnsi" w:eastAsia="Palatino Linotype" w:hAnsiTheme="majorHAnsi" w:cs="Palatino Linotype"/>
          <w:i/>
          <w:color w:val="000000" w:themeColor="text1"/>
          <w:sz w:val="20"/>
          <w:szCs w:val="20"/>
        </w:rPr>
        <w:t>d</w:t>
      </w:r>
      <w:r w:rsidR="00EA3149" w:rsidRPr="009D5D39">
        <w:rPr>
          <w:rFonts w:asciiTheme="majorHAnsi" w:eastAsia="Palatino Linotype" w:hAnsiTheme="majorHAnsi" w:cs="Palatino Linotype"/>
          <w:i/>
          <w:color w:val="000000" w:themeColor="text1"/>
          <w:sz w:val="20"/>
          <w:szCs w:val="20"/>
        </w:rPr>
        <w:t xml:space="preserve"> full contact information for five (5) references</w:t>
      </w:r>
      <w:r w:rsidRPr="009D5D39">
        <w:rPr>
          <w:rFonts w:asciiTheme="majorHAnsi" w:eastAsia="Palatino Linotype" w:hAnsiTheme="majorHAnsi" w:cs="Palatino Linotype"/>
          <w:i/>
          <w:color w:val="000000" w:themeColor="text1"/>
          <w:sz w:val="20"/>
          <w:szCs w:val="20"/>
        </w:rPr>
        <w:t>.</w:t>
      </w:r>
      <w:r w:rsidRPr="009D5D39">
        <w:rPr>
          <w:rFonts w:asciiTheme="majorHAnsi" w:eastAsia="Palatino Linotype" w:hAnsiTheme="majorHAnsi" w:cs="Palatino Linotype"/>
          <w:i/>
          <w:color w:val="000000" w:themeColor="text1"/>
          <w:w w:val="95"/>
          <w:sz w:val="20"/>
          <w:szCs w:val="20"/>
        </w:rPr>
        <w:t xml:space="preserve"> </w:t>
      </w:r>
      <w:r w:rsidR="00EA3149" w:rsidRPr="009D5D39">
        <w:rPr>
          <w:rFonts w:asciiTheme="majorHAnsi" w:eastAsia="Times New Roman" w:hAnsiTheme="majorHAnsi" w:cs="Times New Roman"/>
          <w:b/>
          <w:bCs/>
          <w:i/>
          <w:color w:val="000000" w:themeColor="text1"/>
          <w:sz w:val="20"/>
          <w:szCs w:val="20"/>
        </w:rPr>
        <w:t xml:space="preserve">For inquires: </w:t>
      </w:r>
      <w:r w:rsidR="00EA3149" w:rsidRPr="009D5D39">
        <w:rPr>
          <w:rFonts w:asciiTheme="majorHAnsi" w:eastAsia="Times New Roman" w:hAnsiTheme="majorHAnsi" w:cs="Times New Roman"/>
          <w:i/>
          <w:color w:val="000000" w:themeColor="text1"/>
          <w:sz w:val="20"/>
          <w:szCs w:val="20"/>
        </w:rPr>
        <w:t xml:space="preserve">Contact Dr. </w:t>
      </w:r>
      <w:r w:rsidR="00360252">
        <w:rPr>
          <w:rFonts w:asciiTheme="majorHAnsi" w:eastAsia="Times New Roman" w:hAnsiTheme="majorHAnsi" w:cs="Times New Roman"/>
          <w:i/>
          <w:color w:val="000000" w:themeColor="text1"/>
          <w:sz w:val="20"/>
          <w:szCs w:val="20"/>
        </w:rPr>
        <w:t>Melissa Windham</w:t>
      </w:r>
      <w:r w:rsidR="00605793" w:rsidRPr="009D5D39">
        <w:rPr>
          <w:rFonts w:asciiTheme="majorHAnsi" w:eastAsia="Times New Roman" w:hAnsiTheme="majorHAnsi" w:cs="Times New Roman"/>
          <w:i/>
          <w:color w:val="000000" w:themeColor="text1"/>
          <w:sz w:val="20"/>
          <w:szCs w:val="20"/>
        </w:rPr>
        <w:t>, search committee chair</w:t>
      </w:r>
      <w:r w:rsidR="00EA3149" w:rsidRPr="009D5D39">
        <w:rPr>
          <w:rFonts w:asciiTheme="majorHAnsi" w:eastAsia="Times New Roman" w:hAnsiTheme="majorHAnsi" w:cs="Times New Roman"/>
          <w:i/>
          <w:color w:val="000000" w:themeColor="text1"/>
          <w:sz w:val="20"/>
          <w:szCs w:val="20"/>
        </w:rPr>
        <w:t xml:space="preserve"> </w:t>
      </w:r>
      <w:r w:rsidR="005C7479" w:rsidRPr="009D5D39">
        <w:rPr>
          <w:rFonts w:asciiTheme="majorHAnsi" w:eastAsia="Times New Roman" w:hAnsiTheme="majorHAnsi" w:cs="Times New Roman"/>
          <w:i/>
          <w:color w:val="000000" w:themeColor="text1"/>
          <w:sz w:val="20"/>
          <w:szCs w:val="20"/>
        </w:rPr>
        <w:t>at</w:t>
      </w:r>
      <w:r w:rsidR="00360252">
        <w:rPr>
          <w:rFonts w:asciiTheme="majorHAnsi" w:eastAsia="Times New Roman" w:hAnsiTheme="majorHAnsi" w:cs="Times New Roman"/>
          <w:i/>
          <w:color w:val="000000" w:themeColor="text1"/>
          <w:sz w:val="20"/>
          <w:szCs w:val="20"/>
        </w:rPr>
        <w:t xml:space="preserve"> </w:t>
      </w:r>
      <w:hyperlink r:id="rId9" w:history="1">
        <w:r w:rsidR="00360252" w:rsidRPr="00225FBA">
          <w:rPr>
            <w:rStyle w:val="Hyperlink"/>
            <w:rFonts w:asciiTheme="majorHAnsi" w:eastAsia="Times New Roman" w:hAnsiTheme="majorHAnsi" w:cs="Times New Roman"/>
            <w:i/>
            <w:sz w:val="20"/>
            <w:szCs w:val="20"/>
          </w:rPr>
          <w:t>mhw195@msstate.edu</w:t>
        </w:r>
      </w:hyperlink>
      <w:r w:rsidR="00360252">
        <w:rPr>
          <w:rFonts w:asciiTheme="majorHAnsi" w:eastAsia="Times New Roman" w:hAnsiTheme="majorHAnsi" w:cs="Times New Roman"/>
          <w:i/>
          <w:color w:val="000000" w:themeColor="text1"/>
          <w:sz w:val="20"/>
          <w:szCs w:val="20"/>
        </w:rPr>
        <w:t xml:space="preserve"> </w:t>
      </w:r>
      <w:r w:rsidR="00EA3149" w:rsidRPr="009D5D39">
        <w:rPr>
          <w:rFonts w:asciiTheme="majorHAnsi" w:eastAsia="Times New Roman" w:hAnsiTheme="majorHAnsi" w:cs="Times New Roman"/>
          <w:i/>
          <w:color w:val="000000" w:themeColor="text1"/>
          <w:sz w:val="20"/>
          <w:szCs w:val="20"/>
        </w:rPr>
        <w:t>or (6</w:t>
      </w:r>
      <w:r w:rsidR="006917A0">
        <w:rPr>
          <w:rFonts w:asciiTheme="majorHAnsi" w:eastAsia="Times New Roman" w:hAnsiTheme="majorHAnsi" w:cs="Times New Roman"/>
          <w:i/>
          <w:color w:val="000000" w:themeColor="text1"/>
          <w:sz w:val="20"/>
          <w:szCs w:val="20"/>
        </w:rPr>
        <w:t>01</w:t>
      </w:r>
      <w:r w:rsidR="00EA3149" w:rsidRPr="009D5D39">
        <w:rPr>
          <w:rFonts w:asciiTheme="majorHAnsi" w:eastAsia="Times New Roman" w:hAnsiTheme="majorHAnsi" w:cs="Times New Roman"/>
          <w:i/>
          <w:color w:val="000000" w:themeColor="text1"/>
          <w:sz w:val="20"/>
          <w:szCs w:val="20"/>
        </w:rPr>
        <w:t xml:space="preserve">) </w:t>
      </w:r>
      <w:r w:rsidR="006917A0">
        <w:rPr>
          <w:rFonts w:asciiTheme="majorHAnsi" w:eastAsia="Times New Roman" w:hAnsiTheme="majorHAnsi" w:cs="Times New Roman"/>
          <w:i/>
          <w:color w:val="000000" w:themeColor="text1"/>
          <w:sz w:val="20"/>
          <w:szCs w:val="20"/>
        </w:rPr>
        <w:t>484-</w:t>
      </w:r>
      <w:proofErr w:type="gramStart"/>
      <w:r w:rsidR="00360252">
        <w:rPr>
          <w:rFonts w:asciiTheme="majorHAnsi" w:eastAsia="Times New Roman" w:hAnsiTheme="majorHAnsi" w:cs="Times New Roman"/>
          <w:i/>
          <w:color w:val="000000" w:themeColor="text1"/>
          <w:sz w:val="20"/>
          <w:szCs w:val="20"/>
        </w:rPr>
        <w:t>0139.</w:t>
      </w:r>
      <w:r w:rsidRPr="009D5D39">
        <w:rPr>
          <w:rFonts w:asciiTheme="majorHAnsi" w:eastAsia="Times New Roman" w:hAnsiTheme="majorHAnsi" w:cs="Times New Roman"/>
          <w:i/>
          <w:color w:val="000000" w:themeColor="text1"/>
          <w:sz w:val="20"/>
          <w:szCs w:val="20"/>
        </w:rPr>
        <w:t>.</w:t>
      </w:r>
      <w:proofErr w:type="gramEnd"/>
    </w:p>
    <w:p w14:paraId="19B31D81" w14:textId="5455F62E" w:rsidR="00912653" w:rsidRDefault="00344DA0" w:rsidP="00B06434">
      <w:pPr>
        <w:tabs>
          <w:tab w:val="left" w:pos="1794"/>
        </w:tabs>
        <w:spacing w:before="111"/>
        <w:ind w:left="4"/>
        <w:jc w:val="center"/>
        <w:rPr>
          <w:rFonts w:asciiTheme="majorHAnsi" w:hAnsiTheme="majorHAnsi"/>
          <w:b/>
          <w:color w:val="800000"/>
          <w:sz w:val="20"/>
          <w:szCs w:val="20"/>
        </w:rPr>
      </w:pPr>
      <w:hyperlink r:id="rId10" w:history="1">
        <w:r w:rsidR="009D5D39" w:rsidRPr="006541D2">
          <w:rPr>
            <w:rStyle w:val="Hyperlink"/>
            <w:rFonts w:asciiTheme="majorHAnsi" w:hAnsiTheme="majorHAnsi"/>
            <w:b/>
            <w:sz w:val="20"/>
            <w:szCs w:val="20"/>
          </w:rPr>
          <w:t>https://www.jobs.msstate.edu</w:t>
        </w:r>
      </w:hyperlink>
      <w:r w:rsidR="009D5D39">
        <w:rPr>
          <w:rFonts w:asciiTheme="majorHAnsi" w:hAnsiTheme="majorHAnsi"/>
          <w:b/>
          <w:color w:val="800000"/>
          <w:sz w:val="20"/>
          <w:szCs w:val="20"/>
        </w:rPr>
        <w:tab/>
      </w:r>
      <w:r w:rsidR="00F83541">
        <w:rPr>
          <w:rFonts w:asciiTheme="majorHAnsi" w:hAnsiTheme="majorHAnsi"/>
          <w:b/>
          <w:color w:val="800000"/>
          <w:sz w:val="20"/>
          <w:szCs w:val="20"/>
        </w:rPr>
        <w:t xml:space="preserve">See PARF# </w:t>
      </w:r>
      <w:r w:rsidR="00912653">
        <w:rPr>
          <w:rFonts w:asciiTheme="majorHAnsi" w:hAnsiTheme="majorHAnsi"/>
          <w:b/>
          <w:color w:val="800000"/>
          <w:sz w:val="20"/>
          <w:szCs w:val="20"/>
        </w:rPr>
        <w:t>505</w:t>
      </w:r>
      <w:r w:rsidR="00C61D05">
        <w:rPr>
          <w:rFonts w:asciiTheme="majorHAnsi" w:hAnsiTheme="majorHAnsi"/>
          <w:b/>
          <w:color w:val="800000"/>
          <w:sz w:val="20"/>
          <w:szCs w:val="20"/>
        </w:rPr>
        <w:t>200</w:t>
      </w:r>
      <w:r w:rsidR="00912653">
        <w:rPr>
          <w:rFonts w:asciiTheme="majorHAnsi" w:hAnsiTheme="majorHAnsi"/>
          <w:b/>
          <w:color w:val="800000"/>
          <w:sz w:val="20"/>
          <w:szCs w:val="20"/>
        </w:rPr>
        <w:t xml:space="preserve"> OR </w:t>
      </w:r>
    </w:p>
    <w:p w14:paraId="647F73CD" w14:textId="6B70B4B9" w:rsidR="00912653" w:rsidRDefault="00344DA0" w:rsidP="00B06434">
      <w:pPr>
        <w:tabs>
          <w:tab w:val="left" w:pos="1794"/>
        </w:tabs>
        <w:spacing w:before="111"/>
        <w:ind w:left="4"/>
        <w:jc w:val="center"/>
        <w:rPr>
          <w:rFonts w:asciiTheme="majorHAnsi" w:hAnsiTheme="majorHAnsi"/>
          <w:b/>
          <w:color w:val="800000"/>
          <w:sz w:val="20"/>
          <w:szCs w:val="20"/>
        </w:rPr>
      </w:pPr>
      <w:hyperlink r:id="rId11" w:history="1">
        <w:r w:rsidR="00C61D05" w:rsidRPr="00355B4C">
          <w:rPr>
            <w:rStyle w:val="Hyperlink"/>
            <w:rFonts w:asciiTheme="majorHAnsi" w:hAnsiTheme="majorHAnsi"/>
            <w:b/>
            <w:sz w:val="20"/>
            <w:szCs w:val="20"/>
          </w:rPr>
          <w:t>https://explore.msujobs.msstate.edu/en-us/job/505200/assistantassociate-teaching-professor</w:t>
        </w:r>
      </w:hyperlink>
    </w:p>
    <w:p w14:paraId="1296FDF9" w14:textId="77777777" w:rsidR="00C61D05" w:rsidRDefault="00C61D05" w:rsidP="00B06434">
      <w:pPr>
        <w:tabs>
          <w:tab w:val="left" w:pos="1794"/>
        </w:tabs>
        <w:spacing w:before="111"/>
        <w:ind w:left="4"/>
        <w:jc w:val="center"/>
        <w:rPr>
          <w:rFonts w:asciiTheme="majorHAnsi" w:hAnsiTheme="majorHAnsi"/>
          <w:b/>
          <w:color w:val="800000"/>
          <w:sz w:val="20"/>
          <w:szCs w:val="20"/>
        </w:rPr>
      </w:pPr>
    </w:p>
    <w:p w14:paraId="06E4614A" w14:textId="4A982CEF" w:rsidR="00280FA4" w:rsidRDefault="00912653" w:rsidP="00B06434">
      <w:pPr>
        <w:tabs>
          <w:tab w:val="left" w:pos="1794"/>
        </w:tabs>
        <w:spacing w:before="111"/>
        <w:ind w:left="4"/>
        <w:jc w:val="center"/>
        <w:rPr>
          <w:rFonts w:asciiTheme="majorHAnsi" w:hAnsiTheme="majorHAnsi"/>
          <w:b/>
          <w:color w:val="800000"/>
          <w:sz w:val="20"/>
          <w:szCs w:val="20"/>
        </w:rPr>
      </w:pPr>
      <w:r>
        <w:rPr>
          <w:rFonts w:asciiTheme="majorHAnsi" w:hAnsiTheme="majorHAnsi"/>
          <w:b/>
          <w:color w:val="800000"/>
          <w:sz w:val="20"/>
          <w:szCs w:val="20"/>
        </w:rPr>
        <w:t xml:space="preserve">For information about the current </w:t>
      </w:r>
      <w:r w:rsidR="00280FA4">
        <w:rPr>
          <w:rFonts w:asciiTheme="majorHAnsi" w:hAnsiTheme="majorHAnsi"/>
          <w:b/>
          <w:color w:val="800000"/>
          <w:sz w:val="20"/>
          <w:szCs w:val="20"/>
        </w:rPr>
        <w:t>counseling</w:t>
      </w:r>
      <w:r>
        <w:rPr>
          <w:rFonts w:asciiTheme="majorHAnsi" w:hAnsiTheme="majorHAnsi"/>
          <w:b/>
          <w:color w:val="800000"/>
          <w:sz w:val="20"/>
          <w:szCs w:val="20"/>
        </w:rPr>
        <w:t xml:space="preserve"> degree program offered, please </w:t>
      </w:r>
      <w:proofErr w:type="gramStart"/>
      <w:r>
        <w:rPr>
          <w:rFonts w:asciiTheme="majorHAnsi" w:hAnsiTheme="majorHAnsi"/>
          <w:b/>
          <w:color w:val="800000"/>
          <w:sz w:val="20"/>
          <w:szCs w:val="20"/>
        </w:rPr>
        <w:t>visit</w:t>
      </w:r>
      <w:proofErr w:type="gramEnd"/>
      <w:r>
        <w:rPr>
          <w:rFonts w:asciiTheme="majorHAnsi" w:hAnsiTheme="majorHAnsi"/>
          <w:b/>
          <w:color w:val="800000"/>
          <w:sz w:val="20"/>
          <w:szCs w:val="20"/>
        </w:rPr>
        <w:t xml:space="preserve"> </w:t>
      </w:r>
    </w:p>
    <w:p w14:paraId="5BCDF239" w14:textId="3DFB62A5" w:rsidR="00280FA4" w:rsidRDefault="00280FA4" w:rsidP="00B06434">
      <w:pPr>
        <w:tabs>
          <w:tab w:val="left" w:pos="1794"/>
        </w:tabs>
        <w:spacing w:before="111"/>
        <w:ind w:left="4"/>
        <w:jc w:val="center"/>
        <w:rPr>
          <w:rFonts w:asciiTheme="majorHAnsi" w:hAnsiTheme="majorHAnsi"/>
          <w:b/>
          <w:sz w:val="20"/>
          <w:szCs w:val="20"/>
        </w:rPr>
      </w:pPr>
      <w:r>
        <w:rPr>
          <w:rFonts w:asciiTheme="majorHAnsi" w:hAnsiTheme="majorHAnsi"/>
          <w:b/>
          <w:sz w:val="20"/>
          <w:szCs w:val="20"/>
        </w:rPr>
        <w:t xml:space="preserve">Starkville Campus - </w:t>
      </w:r>
      <w:hyperlink r:id="rId12" w:history="1">
        <w:r w:rsidRPr="00355B4C">
          <w:rPr>
            <w:rStyle w:val="Hyperlink"/>
            <w:rFonts w:asciiTheme="majorHAnsi" w:hAnsiTheme="majorHAnsi"/>
            <w:b/>
            <w:sz w:val="20"/>
            <w:szCs w:val="20"/>
          </w:rPr>
          <w:t>https://www.cep.msstate.edu/</w:t>
        </w:r>
      </w:hyperlink>
      <w:r w:rsidRPr="00280FA4">
        <w:rPr>
          <w:rFonts w:asciiTheme="majorHAnsi" w:hAnsiTheme="majorHAnsi"/>
          <w:b/>
          <w:sz w:val="20"/>
          <w:szCs w:val="20"/>
        </w:rPr>
        <w:t xml:space="preserve"> </w:t>
      </w:r>
    </w:p>
    <w:p w14:paraId="12796EA4" w14:textId="6C64FD08" w:rsidR="008D5253" w:rsidRDefault="00280FA4" w:rsidP="00B06434">
      <w:pPr>
        <w:tabs>
          <w:tab w:val="left" w:pos="1794"/>
        </w:tabs>
        <w:spacing w:before="111"/>
        <w:ind w:left="4"/>
        <w:jc w:val="center"/>
        <w:rPr>
          <w:rFonts w:asciiTheme="majorHAnsi" w:hAnsiTheme="majorHAnsi"/>
          <w:b/>
          <w:sz w:val="20"/>
          <w:szCs w:val="20"/>
        </w:rPr>
      </w:pPr>
      <w:r>
        <w:rPr>
          <w:rFonts w:asciiTheme="majorHAnsi" w:hAnsiTheme="majorHAnsi"/>
          <w:b/>
          <w:sz w:val="20"/>
          <w:szCs w:val="20"/>
        </w:rPr>
        <w:t xml:space="preserve">Meridian Campus - </w:t>
      </w:r>
      <w:hyperlink r:id="rId13" w:history="1">
        <w:r w:rsidRPr="00355B4C">
          <w:rPr>
            <w:rStyle w:val="Hyperlink"/>
            <w:rFonts w:asciiTheme="majorHAnsi" w:hAnsiTheme="majorHAnsi"/>
            <w:b/>
            <w:sz w:val="20"/>
            <w:szCs w:val="20"/>
          </w:rPr>
          <w:t>https://www.meridian.msstate.edu/academics/education/degree-programs/graduate/science/counselor-education/</w:t>
        </w:r>
      </w:hyperlink>
    </w:p>
    <w:p w14:paraId="5D1B0615" w14:textId="77777777" w:rsidR="00280FA4" w:rsidRDefault="00280FA4" w:rsidP="00B06434">
      <w:pPr>
        <w:tabs>
          <w:tab w:val="left" w:pos="1794"/>
        </w:tabs>
        <w:spacing w:before="111"/>
        <w:ind w:left="4"/>
        <w:jc w:val="center"/>
        <w:rPr>
          <w:rFonts w:asciiTheme="majorHAnsi" w:hAnsiTheme="majorHAnsi"/>
          <w:b/>
          <w:color w:val="800000"/>
          <w:sz w:val="20"/>
          <w:szCs w:val="20"/>
        </w:rPr>
      </w:pPr>
    </w:p>
    <w:p w14:paraId="137BAAE0" w14:textId="0A571DDB" w:rsidR="0008462F" w:rsidRDefault="0008462F" w:rsidP="00B06434">
      <w:pPr>
        <w:tabs>
          <w:tab w:val="left" w:pos="1794"/>
        </w:tabs>
        <w:spacing w:before="111"/>
        <w:ind w:left="4"/>
        <w:jc w:val="center"/>
        <w:rPr>
          <w:rFonts w:asciiTheme="majorHAnsi" w:hAnsiTheme="majorHAnsi"/>
          <w:b/>
          <w:color w:val="800000"/>
          <w:sz w:val="20"/>
          <w:szCs w:val="20"/>
        </w:rPr>
      </w:pPr>
    </w:p>
    <w:p w14:paraId="7EB6A0AC" w14:textId="77777777" w:rsidR="0008462F" w:rsidRDefault="0008462F" w:rsidP="0008462F">
      <w:pPr>
        <w:rPr>
          <w:rFonts w:asciiTheme="majorHAnsi" w:hAnsiTheme="majorHAnsi"/>
          <w:sz w:val="20"/>
          <w:szCs w:val="20"/>
        </w:rPr>
      </w:pPr>
    </w:p>
    <w:p w14:paraId="68FD62AE" w14:textId="1B8CAC31" w:rsidR="0008462F" w:rsidRPr="0008462F" w:rsidRDefault="0008462F" w:rsidP="0008462F">
      <w:pPr>
        <w:rPr>
          <w:rFonts w:asciiTheme="majorHAnsi" w:hAnsiTheme="majorHAnsi"/>
          <w:sz w:val="20"/>
          <w:szCs w:val="20"/>
        </w:rPr>
      </w:pPr>
      <w:r w:rsidRPr="0008462F">
        <w:rPr>
          <w:rFonts w:asciiTheme="majorHAnsi" w:hAnsiTheme="majorHAnsi"/>
          <w:sz w:val="20"/>
          <w:szCs w:val="20"/>
        </w:rPr>
        <w:t xml:space="preserve">MSU is an equal opportunity employer, and all qualified applicants will receive consideration for employment without regard to race, color, religion, ethnicity, sex (including pregnancy and gender identity), national origin, disability status, age, sexual orientation, genetic information, protected veteran status, or any other characteristic protected by law. We always welcome nominations and applications from women, members of any minority group, and others who share our passion for building a diverse community that reflects the diversity in our student population.   </w:t>
      </w:r>
    </w:p>
    <w:p w14:paraId="4B21232A" w14:textId="77777777" w:rsidR="0008462F" w:rsidRDefault="0008462F" w:rsidP="00B06434">
      <w:pPr>
        <w:tabs>
          <w:tab w:val="left" w:pos="1794"/>
        </w:tabs>
        <w:spacing w:before="111"/>
        <w:ind w:left="4"/>
        <w:jc w:val="center"/>
        <w:rPr>
          <w:rFonts w:ascii="Calibri" w:eastAsia="Calibri" w:hAnsi="Calibri" w:cs="Calibri"/>
          <w:sz w:val="20"/>
          <w:szCs w:val="20"/>
        </w:rPr>
      </w:pPr>
    </w:p>
    <w:sectPr w:rsidR="0008462F">
      <w:type w:val="continuous"/>
      <w:pgSz w:w="12240" w:h="15840"/>
      <w:pgMar w:top="38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EB8A" w14:textId="77777777" w:rsidR="00322F46" w:rsidRDefault="00322F46" w:rsidP="002150ED">
      <w:r>
        <w:separator/>
      </w:r>
    </w:p>
  </w:endnote>
  <w:endnote w:type="continuationSeparator" w:id="0">
    <w:p w14:paraId="480A3F21" w14:textId="77777777" w:rsidR="00322F46" w:rsidRDefault="00322F46" w:rsidP="0021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5748" w14:textId="77777777" w:rsidR="00322F46" w:rsidRDefault="00322F46" w:rsidP="002150ED">
      <w:r>
        <w:separator/>
      </w:r>
    </w:p>
  </w:footnote>
  <w:footnote w:type="continuationSeparator" w:id="0">
    <w:p w14:paraId="4A710489" w14:textId="77777777" w:rsidR="00322F46" w:rsidRDefault="00322F46" w:rsidP="00215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8205" w14:textId="2FF3350D" w:rsidR="002150ED" w:rsidRDefault="00280FA4">
    <w:pPr>
      <w:pStyle w:val="Header"/>
    </w:pPr>
    <w:r>
      <w:rPr>
        <w:noProof/>
      </w:rPr>
      <w:drawing>
        <wp:inline distT="0" distB="0" distL="0" distR="0" wp14:anchorId="6C6061F0" wp14:editId="13C9634D">
          <wp:extent cx="6997700" cy="97599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97700" cy="9759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6D7"/>
    <w:multiLevelType w:val="hybridMultilevel"/>
    <w:tmpl w:val="67C0D148"/>
    <w:lvl w:ilvl="0" w:tplc="60422D38">
      <w:start w:val="1"/>
      <w:numFmt w:val="bullet"/>
      <w:lvlText w:val=""/>
      <w:lvlJc w:val="left"/>
      <w:pPr>
        <w:ind w:left="562" w:hanging="360"/>
      </w:pPr>
      <w:rPr>
        <w:rFonts w:ascii="Symbol" w:eastAsia="Symbol" w:hAnsi="Symbol" w:hint="default"/>
        <w:w w:val="100"/>
      </w:rPr>
    </w:lvl>
    <w:lvl w:ilvl="1" w:tplc="31B08746">
      <w:start w:val="1"/>
      <w:numFmt w:val="bullet"/>
      <w:lvlText w:val="•"/>
      <w:lvlJc w:val="left"/>
      <w:pPr>
        <w:ind w:left="1017" w:hanging="360"/>
      </w:pPr>
      <w:rPr>
        <w:rFonts w:hint="default"/>
      </w:rPr>
    </w:lvl>
    <w:lvl w:ilvl="2" w:tplc="E82EF362">
      <w:start w:val="1"/>
      <w:numFmt w:val="bullet"/>
      <w:lvlText w:val="•"/>
      <w:lvlJc w:val="left"/>
      <w:pPr>
        <w:ind w:left="1475" w:hanging="360"/>
      </w:pPr>
      <w:rPr>
        <w:rFonts w:hint="default"/>
      </w:rPr>
    </w:lvl>
    <w:lvl w:ilvl="3" w:tplc="A5E02930">
      <w:start w:val="1"/>
      <w:numFmt w:val="bullet"/>
      <w:lvlText w:val="•"/>
      <w:lvlJc w:val="left"/>
      <w:pPr>
        <w:ind w:left="1932" w:hanging="360"/>
      </w:pPr>
      <w:rPr>
        <w:rFonts w:hint="default"/>
      </w:rPr>
    </w:lvl>
    <w:lvl w:ilvl="4" w:tplc="90D6C918">
      <w:start w:val="1"/>
      <w:numFmt w:val="bullet"/>
      <w:lvlText w:val="•"/>
      <w:lvlJc w:val="left"/>
      <w:pPr>
        <w:ind w:left="2390" w:hanging="360"/>
      </w:pPr>
      <w:rPr>
        <w:rFonts w:hint="default"/>
      </w:rPr>
    </w:lvl>
    <w:lvl w:ilvl="5" w:tplc="1EEA5366">
      <w:start w:val="1"/>
      <w:numFmt w:val="bullet"/>
      <w:lvlText w:val="•"/>
      <w:lvlJc w:val="left"/>
      <w:pPr>
        <w:ind w:left="2847" w:hanging="360"/>
      </w:pPr>
      <w:rPr>
        <w:rFonts w:hint="default"/>
      </w:rPr>
    </w:lvl>
    <w:lvl w:ilvl="6" w:tplc="C1BCC3A0">
      <w:start w:val="1"/>
      <w:numFmt w:val="bullet"/>
      <w:lvlText w:val="•"/>
      <w:lvlJc w:val="left"/>
      <w:pPr>
        <w:ind w:left="3305" w:hanging="360"/>
      </w:pPr>
      <w:rPr>
        <w:rFonts w:hint="default"/>
      </w:rPr>
    </w:lvl>
    <w:lvl w:ilvl="7" w:tplc="4F4EC954">
      <w:start w:val="1"/>
      <w:numFmt w:val="bullet"/>
      <w:lvlText w:val="•"/>
      <w:lvlJc w:val="left"/>
      <w:pPr>
        <w:ind w:left="3762" w:hanging="360"/>
      </w:pPr>
      <w:rPr>
        <w:rFonts w:hint="default"/>
      </w:rPr>
    </w:lvl>
    <w:lvl w:ilvl="8" w:tplc="14F41DAC">
      <w:start w:val="1"/>
      <w:numFmt w:val="bullet"/>
      <w:lvlText w:val="•"/>
      <w:lvlJc w:val="left"/>
      <w:pPr>
        <w:ind w:left="4220" w:hanging="360"/>
      </w:pPr>
      <w:rPr>
        <w:rFonts w:hint="default"/>
      </w:rPr>
    </w:lvl>
  </w:abstractNum>
  <w:abstractNum w:abstractNumId="1" w15:restartNumberingAfterBreak="0">
    <w:nsid w:val="28260627"/>
    <w:multiLevelType w:val="hybridMultilevel"/>
    <w:tmpl w:val="5A8E8684"/>
    <w:lvl w:ilvl="0" w:tplc="DE34EBDC">
      <w:start w:val="1"/>
      <w:numFmt w:val="bullet"/>
      <w:lvlText w:val=""/>
      <w:lvlJc w:val="left"/>
      <w:pPr>
        <w:ind w:left="562" w:hanging="360"/>
      </w:pPr>
      <w:rPr>
        <w:rFonts w:ascii="Wingdings" w:hAnsi="Wingdings" w:hint="default"/>
        <w:color w:val="943634" w:themeColor="accent2" w:themeShade="BF"/>
        <w:w w:val="100"/>
      </w:rPr>
    </w:lvl>
    <w:lvl w:ilvl="1" w:tplc="FFFFFFFF">
      <w:start w:val="1"/>
      <w:numFmt w:val="bullet"/>
      <w:lvlText w:val="•"/>
      <w:lvlJc w:val="left"/>
      <w:pPr>
        <w:ind w:left="1017" w:hanging="360"/>
      </w:pPr>
      <w:rPr>
        <w:rFonts w:hint="default"/>
      </w:rPr>
    </w:lvl>
    <w:lvl w:ilvl="2" w:tplc="FFFFFFFF">
      <w:start w:val="1"/>
      <w:numFmt w:val="bullet"/>
      <w:lvlText w:val="•"/>
      <w:lvlJc w:val="left"/>
      <w:pPr>
        <w:ind w:left="1475" w:hanging="360"/>
      </w:pPr>
      <w:rPr>
        <w:rFonts w:hint="default"/>
      </w:rPr>
    </w:lvl>
    <w:lvl w:ilvl="3" w:tplc="FFFFFFFF">
      <w:start w:val="1"/>
      <w:numFmt w:val="bullet"/>
      <w:lvlText w:val="•"/>
      <w:lvlJc w:val="left"/>
      <w:pPr>
        <w:ind w:left="1932" w:hanging="360"/>
      </w:pPr>
      <w:rPr>
        <w:rFonts w:hint="default"/>
      </w:rPr>
    </w:lvl>
    <w:lvl w:ilvl="4" w:tplc="FFFFFFFF">
      <w:start w:val="1"/>
      <w:numFmt w:val="bullet"/>
      <w:lvlText w:val="•"/>
      <w:lvlJc w:val="left"/>
      <w:pPr>
        <w:ind w:left="2390" w:hanging="360"/>
      </w:pPr>
      <w:rPr>
        <w:rFonts w:hint="default"/>
      </w:rPr>
    </w:lvl>
    <w:lvl w:ilvl="5" w:tplc="FFFFFFFF">
      <w:start w:val="1"/>
      <w:numFmt w:val="bullet"/>
      <w:lvlText w:val="•"/>
      <w:lvlJc w:val="left"/>
      <w:pPr>
        <w:ind w:left="2847" w:hanging="360"/>
      </w:pPr>
      <w:rPr>
        <w:rFonts w:hint="default"/>
      </w:rPr>
    </w:lvl>
    <w:lvl w:ilvl="6" w:tplc="FFFFFFFF">
      <w:start w:val="1"/>
      <w:numFmt w:val="bullet"/>
      <w:lvlText w:val="•"/>
      <w:lvlJc w:val="left"/>
      <w:pPr>
        <w:ind w:left="3305" w:hanging="360"/>
      </w:pPr>
      <w:rPr>
        <w:rFonts w:hint="default"/>
      </w:rPr>
    </w:lvl>
    <w:lvl w:ilvl="7" w:tplc="FFFFFFFF">
      <w:start w:val="1"/>
      <w:numFmt w:val="bullet"/>
      <w:lvlText w:val="•"/>
      <w:lvlJc w:val="left"/>
      <w:pPr>
        <w:ind w:left="3762" w:hanging="360"/>
      </w:pPr>
      <w:rPr>
        <w:rFonts w:hint="default"/>
      </w:rPr>
    </w:lvl>
    <w:lvl w:ilvl="8" w:tplc="FFFFFFFF">
      <w:start w:val="1"/>
      <w:numFmt w:val="bullet"/>
      <w:lvlText w:val="•"/>
      <w:lvlJc w:val="left"/>
      <w:pPr>
        <w:ind w:left="4220" w:hanging="360"/>
      </w:pPr>
      <w:rPr>
        <w:rFonts w:hint="default"/>
      </w:rPr>
    </w:lvl>
  </w:abstractNum>
  <w:abstractNum w:abstractNumId="2" w15:restartNumberingAfterBreak="0">
    <w:nsid w:val="3B1A13E0"/>
    <w:multiLevelType w:val="hybridMultilevel"/>
    <w:tmpl w:val="FDB48F6C"/>
    <w:lvl w:ilvl="0" w:tplc="A0F2DF4A">
      <w:start w:val="1"/>
      <w:numFmt w:val="bullet"/>
      <w:lvlText w:val=""/>
      <w:lvlJc w:val="left"/>
      <w:pPr>
        <w:ind w:left="562" w:hanging="360"/>
      </w:pPr>
      <w:rPr>
        <w:rFonts w:ascii="Wingdings" w:hAnsi="Wingdings" w:hint="default"/>
        <w:color w:val="943634" w:themeColor="accent2" w:themeShade="BF"/>
        <w:w w:val="100"/>
      </w:rPr>
    </w:lvl>
    <w:lvl w:ilvl="1" w:tplc="FFFFFFFF">
      <w:start w:val="1"/>
      <w:numFmt w:val="bullet"/>
      <w:lvlText w:val="•"/>
      <w:lvlJc w:val="left"/>
      <w:pPr>
        <w:ind w:left="1017" w:hanging="360"/>
      </w:pPr>
      <w:rPr>
        <w:rFonts w:hint="default"/>
      </w:rPr>
    </w:lvl>
    <w:lvl w:ilvl="2" w:tplc="FFFFFFFF">
      <w:start w:val="1"/>
      <w:numFmt w:val="bullet"/>
      <w:lvlText w:val="•"/>
      <w:lvlJc w:val="left"/>
      <w:pPr>
        <w:ind w:left="1475" w:hanging="360"/>
      </w:pPr>
      <w:rPr>
        <w:rFonts w:hint="default"/>
      </w:rPr>
    </w:lvl>
    <w:lvl w:ilvl="3" w:tplc="FFFFFFFF">
      <w:start w:val="1"/>
      <w:numFmt w:val="bullet"/>
      <w:lvlText w:val="•"/>
      <w:lvlJc w:val="left"/>
      <w:pPr>
        <w:ind w:left="1932" w:hanging="360"/>
      </w:pPr>
      <w:rPr>
        <w:rFonts w:hint="default"/>
      </w:rPr>
    </w:lvl>
    <w:lvl w:ilvl="4" w:tplc="FFFFFFFF">
      <w:start w:val="1"/>
      <w:numFmt w:val="bullet"/>
      <w:lvlText w:val="•"/>
      <w:lvlJc w:val="left"/>
      <w:pPr>
        <w:ind w:left="2390" w:hanging="360"/>
      </w:pPr>
      <w:rPr>
        <w:rFonts w:hint="default"/>
      </w:rPr>
    </w:lvl>
    <w:lvl w:ilvl="5" w:tplc="FFFFFFFF">
      <w:start w:val="1"/>
      <w:numFmt w:val="bullet"/>
      <w:lvlText w:val="•"/>
      <w:lvlJc w:val="left"/>
      <w:pPr>
        <w:ind w:left="2847" w:hanging="360"/>
      </w:pPr>
      <w:rPr>
        <w:rFonts w:hint="default"/>
      </w:rPr>
    </w:lvl>
    <w:lvl w:ilvl="6" w:tplc="FFFFFFFF">
      <w:start w:val="1"/>
      <w:numFmt w:val="bullet"/>
      <w:lvlText w:val="•"/>
      <w:lvlJc w:val="left"/>
      <w:pPr>
        <w:ind w:left="3305" w:hanging="360"/>
      </w:pPr>
      <w:rPr>
        <w:rFonts w:hint="default"/>
      </w:rPr>
    </w:lvl>
    <w:lvl w:ilvl="7" w:tplc="FFFFFFFF">
      <w:start w:val="1"/>
      <w:numFmt w:val="bullet"/>
      <w:lvlText w:val="•"/>
      <w:lvlJc w:val="left"/>
      <w:pPr>
        <w:ind w:left="3762" w:hanging="360"/>
      </w:pPr>
      <w:rPr>
        <w:rFonts w:hint="default"/>
      </w:rPr>
    </w:lvl>
    <w:lvl w:ilvl="8" w:tplc="FFFFFFFF">
      <w:start w:val="1"/>
      <w:numFmt w:val="bullet"/>
      <w:lvlText w:val="•"/>
      <w:lvlJc w:val="left"/>
      <w:pPr>
        <w:ind w:left="4220" w:hanging="360"/>
      </w:pPr>
      <w:rPr>
        <w:rFonts w:hint="default"/>
      </w:rPr>
    </w:lvl>
  </w:abstractNum>
  <w:abstractNum w:abstractNumId="3" w15:restartNumberingAfterBreak="0">
    <w:nsid w:val="3F590CF8"/>
    <w:multiLevelType w:val="hybridMultilevel"/>
    <w:tmpl w:val="81BA4D94"/>
    <w:lvl w:ilvl="0" w:tplc="4E2EBB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1">
      <w:start w:val="1"/>
      <w:numFmt w:val="bullet"/>
      <w:lvlText w:val=""/>
      <w:lvlJc w:val="left"/>
      <w:pPr>
        <w:ind w:left="5760" w:hanging="360"/>
      </w:pPr>
      <w:rPr>
        <w:rFonts w:ascii="Symbol" w:hAnsi="Symbol"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B518B8"/>
    <w:multiLevelType w:val="hybridMultilevel"/>
    <w:tmpl w:val="F724E76A"/>
    <w:lvl w:ilvl="0" w:tplc="80E07114">
      <w:start w:val="1"/>
      <w:numFmt w:val="bullet"/>
      <w:lvlText w:val=""/>
      <w:lvlJc w:val="left"/>
      <w:pPr>
        <w:ind w:left="562" w:hanging="360"/>
      </w:pPr>
      <w:rPr>
        <w:rFonts w:ascii="Wingdings" w:hAnsi="Wingdings" w:hint="default"/>
        <w:color w:val="943634" w:themeColor="accent2" w:themeShade="BF"/>
        <w:w w:val="100"/>
      </w:rPr>
    </w:lvl>
    <w:lvl w:ilvl="1" w:tplc="FFFFFFFF">
      <w:start w:val="1"/>
      <w:numFmt w:val="bullet"/>
      <w:lvlText w:val="•"/>
      <w:lvlJc w:val="left"/>
      <w:pPr>
        <w:ind w:left="1017" w:hanging="360"/>
      </w:pPr>
      <w:rPr>
        <w:rFonts w:hint="default"/>
      </w:rPr>
    </w:lvl>
    <w:lvl w:ilvl="2" w:tplc="FFFFFFFF">
      <w:start w:val="1"/>
      <w:numFmt w:val="bullet"/>
      <w:lvlText w:val="•"/>
      <w:lvlJc w:val="left"/>
      <w:pPr>
        <w:ind w:left="1475" w:hanging="360"/>
      </w:pPr>
      <w:rPr>
        <w:rFonts w:hint="default"/>
      </w:rPr>
    </w:lvl>
    <w:lvl w:ilvl="3" w:tplc="FFFFFFFF">
      <w:start w:val="1"/>
      <w:numFmt w:val="bullet"/>
      <w:lvlText w:val="•"/>
      <w:lvlJc w:val="left"/>
      <w:pPr>
        <w:ind w:left="1932" w:hanging="360"/>
      </w:pPr>
      <w:rPr>
        <w:rFonts w:hint="default"/>
      </w:rPr>
    </w:lvl>
    <w:lvl w:ilvl="4" w:tplc="FFFFFFFF">
      <w:start w:val="1"/>
      <w:numFmt w:val="bullet"/>
      <w:lvlText w:val="•"/>
      <w:lvlJc w:val="left"/>
      <w:pPr>
        <w:ind w:left="2390" w:hanging="360"/>
      </w:pPr>
      <w:rPr>
        <w:rFonts w:hint="default"/>
      </w:rPr>
    </w:lvl>
    <w:lvl w:ilvl="5" w:tplc="FFFFFFFF">
      <w:start w:val="1"/>
      <w:numFmt w:val="bullet"/>
      <w:lvlText w:val="•"/>
      <w:lvlJc w:val="left"/>
      <w:pPr>
        <w:ind w:left="2847" w:hanging="360"/>
      </w:pPr>
      <w:rPr>
        <w:rFonts w:hint="default"/>
      </w:rPr>
    </w:lvl>
    <w:lvl w:ilvl="6" w:tplc="FFFFFFFF">
      <w:start w:val="1"/>
      <w:numFmt w:val="bullet"/>
      <w:lvlText w:val="•"/>
      <w:lvlJc w:val="left"/>
      <w:pPr>
        <w:ind w:left="3305" w:hanging="360"/>
      </w:pPr>
      <w:rPr>
        <w:rFonts w:hint="default"/>
      </w:rPr>
    </w:lvl>
    <w:lvl w:ilvl="7" w:tplc="FFFFFFFF">
      <w:start w:val="1"/>
      <w:numFmt w:val="bullet"/>
      <w:lvlText w:val="•"/>
      <w:lvlJc w:val="left"/>
      <w:pPr>
        <w:ind w:left="3762" w:hanging="360"/>
      </w:pPr>
      <w:rPr>
        <w:rFonts w:hint="default"/>
      </w:rPr>
    </w:lvl>
    <w:lvl w:ilvl="8" w:tplc="FFFFFFFF">
      <w:start w:val="1"/>
      <w:numFmt w:val="bullet"/>
      <w:lvlText w:val="•"/>
      <w:lvlJc w:val="left"/>
      <w:pPr>
        <w:ind w:left="4220" w:hanging="360"/>
      </w:pPr>
      <w:rPr>
        <w:rFonts w:hint="default"/>
      </w:rPr>
    </w:lvl>
  </w:abstractNum>
  <w:abstractNum w:abstractNumId="5" w15:restartNumberingAfterBreak="0">
    <w:nsid w:val="6C9C6CBE"/>
    <w:multiLevelType w:val="hybridMultilevel"/>
    <w:tmpl w:val="A41A2B9C"/>
    <w:lvl w:ilvl="0" w:tplc="790887C0">
      <w:start w:val="1"/>
      <w:numFmt w:val="bullet"/>
      <w:lvlText w:val=""/>
      <w:lvlJc w:val="left"/>
      <w:pPr>
        <w:ind w:left="562" w:hanging="360"/>
      </w:pPr>
      <w:rPr>
        <w:rFonts w:ascii="Wingdings" w:hAnsi="Wingdings" w:hint="default"/>
        <w:color w:val="943634" w:themeColor="accent2" w:themeShade="BF"/>
        <w:w w:val="100"/>
      </w:rPr>
    </w:lvl>
    <w:lvl w:ilvl="1" w:tplc="FFFFFFFF">
      <w:start w:val="1"/>
      <w:numFmt w:val="bullet"/>
      <w:lvlText w:val="•"/>
      <w:lvlJc w:val="left"/>
      <w:pPr>
        <w:ind w:left="1017" w:hanging="360"/>
      </w:pPr>
      <w:rPr>
        <w:rFonts w:hint="default"/>
      </w:rPr>
    </w:lvl>
    <w:lvl w:ilvl="2" w:tplc="FFFFFFFF">
      <w:start w:val="1"/>
      <w:numFmt w:val="bullet"/>
      <w:lvlText w:val="•"/>
      <w:lvlJc w:val="left"/>
      <w:pPr>
        <w:ind w:left="1475" w:hanging="360"/>
      </w:pPr>
      <w:rPr>
        <w:rFonts w:hint="default"/>
      </w:rPr>
    </w:lvl>
    <w:lvl w:ilvl="3" w:tplc="FFFFFFFF">
      <w:start w:val="1"/>
      <w:numFmt w:val="bullet"/>
      <w:lvlText w:val="•"/>
      <w:lvlJc w:val="left"/>
      <w:pPr>
        <w:ind w:left="1932" w:hanging="360"/>
      </w:pPr>
      <w:rPr>
        <w:rFonts w:hint="default"/>
      </w:rPr>
    </w:lvl>
    <w:lvl w:ilvl="4" w:tplc="FFFFFFFF">
      <w:start w:val="1"/>
      <w:numFmt w:val="bullet"/>
      <w:lvlText w:val="•"/>
      <w:lvlJc w:val="left"/>
      <w:pPr>
        <w:ind w:left="2390" w:hanging="360"/>
      </w:pPr>
      <w:rPr>
        <w:rFonts w:hint="default"/>
      </w:rPr>
    </w:lvl>
    <w:lvl w:ilvl="5" w:tplc="FFFFFFFF">
      <w:start w:val="1"/>
      <w:numFmt w:val="bullet"/>
      <w:lvlText w:val="•"/>
      <w:lvlJc w:val="left"/>
      <w:pPr>
        <w:ind w:left="2847" w:hanging="360"/>
      </w:pPr>
      <w:rPr>
        <w:rFonts w:hint="default"/>
      </w:rPr>
    </w:lvl>
    <w:lvl w:ilvl="6" w:tplc="FFFFFFFF">
      <w:start w:val="1"/>
      <w:numFmt w:val="bullet"/>
      <w:lvlText w:val="•"/>
      <w:lvlJc w:val="left"/>
      <w:pPr>
        <w:ind w:left="3305" w:hanging="360"/>
      </w:pPr>
      <w:rPr>
        <w:rFonts w:hint="default"/>
      </w:rPr>
    </w:lvl>
    <w:lvl w:ilvl="7" w:tplc="FFFFFFFF">
      <w:start w:val="1"/>
      <w:numFmt w:val="bullet"/>
      <w:lvlText w:val="•"/>
      <w:lvlJc w:val="left"/>
      <w:pPr>
        <w:ind w:left="3762" w:hanging="360"/>
      </w:pPr>
      <w:rPr>
        <w:rFonts w:hint="default"/>
      </w:rPr>
    </w:lvl>
    <w:lvl w:ilvl="8" w:tplc="FFFFFFFF">
      <w:start w:val="1"/>
      <w:numFmt w:val="bullet"/>
      <w:lvlText w:val="•"/>
      <w:lvlJc w:val="left"/>
      <w:pPr>
        <w:ind w:left="4220" w:hanging="360"/>
      </w:pPr>
      <w:rPr>
        <w:rFonts w:hint="default"/>
      </w:rPr>
    </w:lvl>
  </w:abstractNum>
  <w:num w:numId="1" w16cid:durableId="1145708339">
    <w:abstractNumId w:val="0"/>
  </w:num>
  <w:num w:numId="2" w16cid:durableId="2133471770">
    <w:abstractNumId w:val="3"/>
  </w:num>
  <w:num w:numId="3" w16cid:durableId="585385264">
    <w:abstractNumId w:val="2"/>
  </w:num>
  <w:num w:numId="4" w16cid:durableId="250168757">
    <w:abstractNumId w:val="4"/>
  </w:num>
  <w:num w:numId="5" w16cid:durableId="255021758">
    <w:abstractNumId w:val="5"/>
  </w:num>
  <w:num w:numId="6" w16cid:durableId="983465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53"/>
    <w:rsid w:val="00013948"/>
    <w:rsid w:val="00041452"/>
    <w:rsid w:val="0008462F"/>
    <w:rsid w:val="00090C2E"/>
    <w:rsid w:val="000A442E"/>
    <w:rsid w:val="000E6B89"/>
    <w:rsid w:val="000F5D0F"/>
    <w:rsid w:val="00177D3B"/>
    <w:rsid w:val="00200CC9"/>
    <w:rsid w:val="0021189B"/>
    <w:rsid w:val="002150ED"/>
    <w:rsid w:val="00224D39"/>
    <w:rsid w:val="0027105F"/>
    <w:rsid w:val="0027366C"/>
    <w:rsid w:val="00280FA4"/>
    <w:rsid w:val="002913C2"/>
    <w:rsid w:val="002930A0"/>
    <w:rsid w:val="002B6BB7"/>
    <w:rsid w:val="002E5EA0"/>
    <w:rsid w:val="003109C0"/>
    <w:rsid w:val="00322F46"/>
    <w:rsid w:val="00344DA0"/>
    <w:rsid w:val="00360252"/>
    <w:rsid w:val="003D4B92"/>
    <w:rsid w:val="003D5DA9"/>
    <w:rsid w:val="003F08D9"/>
    <w:rsid w:val="00453A4B"/>
    <w:rsid w:val="00481657"/>
    <w:rsid w:val="00582A88"/>
    <w:rsid w:val="00595B5F"/>
    <w:rsid w:val="005C7479"/>
    <w:rsid w:val="005D7534"/>
    <w:rsid w:val="00605793"/>
    <w:rsid w:val="00641553"/>
    <w:rsid w:val="00683734"/>
    <w:rsid w:val="006917A0"/>
    <w:rsid w:val="006A432D"/>
    <w:rsid w:val="006E26A9"/>
    <w:rsid w:val="00757219"/>
    <w:rsid w:val="00796730"/>
    <w:rsid w:val="00840E9F"/>
    <w:rsid w:val="0085264E"/>
    <w:rsid w:val="00873697"/>
    <w:rsid w:val="008D5253"/>
    <w:rsid w:val="00912653"/>
    <w:rsid w:val="00961406"/>
    <w:rsid w:val="009679A5"/>
    <w:rsid w:val="009B6961"/>
    <w:rsid w:val="009D5D39"/>
    <w:rsid w:val="00A8388D"/>
    <w:rsid w:val="00B06434"/>
    <w:rsid w:val="00B47A8B"/>
    <w:rsid w:val="00C61D05"/>
    <w:rsid w:val="00C83EFC"/>
    <w:rsid w:val="00CB771D"/>
    <w:rsid w:val="00D11860"/>
    <w:rsid w:val="00D62384"/>
    <w:rsid w:val="00DB7BA6"/>
    <w:rsid w:val="00DF019F"/>
    <w:rsid w:val="00E06943"/>
    <w:rsid w:val="00EA3149"/>
    <w:rsid w:val="00EE468B"/>
    <w:rsid w:val="00EE69C9"/>
    <w:rsid w:val="00F06E80"/>
    <w:rsid w:val="00F27068"/>
    <w:rsid w:val="00F83541"/>
    <w:rsid w:val="00FE0F9C"/>
    <w:rsid w:val="00FF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28EB1"/>
  <w15:docId w15:val="{B79D11C7-C42D-46F3-887C-298484BB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941"/>
      <w:outlineLvl w:val="0"/>
    </w:pPr>
    <w:rPr>
      <w:rFonts w:ascii="Calibri" w:eastAsia="Calibri" w:hAnsi="Calibri"/>
      <w:b/>
      <w:bCs/>
      <w:sz w:val="24"/>
      <w:szCs w:val="24"/>
    </w:rPr>
  </w:style>
  <w:style w:type="paragraph" w:styleId="Heading2">
    <w:name w:val="heading 2"/>
    <w:basedOn w:val="Normal"/>
    <w:uiPriority w:val="9"/>
    <w:unhideWhenUsed/>
    <w:qFormat/>
    <w:pPr>
      <w:spacing w:before="62"/>
      <w:ind w:left="4353"/>
      <w:outlineLvl w:val="1"/>
    </w:pPr>
    <w:rPr>
      <w:rFonts w:ascii="Calibri" w:eastAsia="Calibri" w:hAnsi="Calibri"/>
      <w:b/>
      <w:bCs/>
    </w:rPr>
  </w:style>
  <w:style w:type="paragraph" w:styleId="Heading3">
    <w:name w:val="heading 3"/>
    <w:basedOn w:val="Normal"/>
    <w:uiPriority w:val="9"/>
    <w:unhideWhenUsed/>
    <w:qFormat/>
    <w:pPr>
      <w:ind w:left="562" w:hanging="360"/>
      <w:outlineLvl w:val="2"/>
    </w:pPr>
    <w:rPr>
      <w:rFonts w:ascii="Times New Roman" w:eastAsia="Times New Roman" w:hAnsi="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2" w:hanging="360"/>
    </w:pPr>
    <w:rPr>
      <w:rFonts w:ascii="Times New Roman" w:eastAsia="Times New Roman" w:hAnsi="Times New Roman"/>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150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ED"/>
    <w:rPr>
      <w:rFonts w:ascii="Segoe UI" w:hAnsi="Segoe UI" w:cs="Segoe UI"/>
      <w:sz w:val="18"/>
      <w:szCs w:val="18"/>
    </w:rPr>
  </w:style>
  <w:style w:type="paragraph" w:styleId="Header">
    <w:name w:val="header"/>
    <w:basedOn w:val="Normal"/>
    <w:link w:val="HeaderChar"/>
    <w:uiPriority w:val="99"/>
    <w:unhideWhenUsed/>
    <w:rsid w:val="002150ED"/>
    <w:pPr>
      <w:tabs>
        <w:tab w:val="center" w:pos="4680"/>
        <w:tab w:val="right" w:pos="9360"/>
      </w:tabs>
    </w:pPr>
  </w:style>
  <w:style w:type="character" w:customStyle="1" w:styleId="HeaderChar">
    <w:name w:val="Header Char"/>
    <w:basedOn w:val="DefaultParagraphFont"/>
    <w:link w:val="Header"/>
    <w:uiPriority w:val="99"/>
    <w:rsid w:val="002150ED"/>
  </w:style>
  <w:style w:type="paragraph" w:styleId="Footer">
    <w:name w:val="footer"/>
    <w:basedOn w:val="Normal"/>
    <w:link w:val="FooterChar"/>
    <w:uiPriority w:val="99"/>
    <w:unhideWhenUsed/>
    <w:rsid w:val="002150ED"/>
    <w:pPr>
      <w:tabs>
        <w:tab w:val="center" w:pos="4680"/>
        <w:tab w:val="right" w:pos="9360"/>
      </w:tabs>
    </w:pPr>
  </w:style>
  <w:style w:type="character" w:customStyle="1" w:styleId="FooterChar">
    <w:name w:val="Footer Char"/>
    <w:basedOn w:val="DefaultParagraphFont"/>
    <w:link w:val="Footer"/>
    <w:uiPriority w:val="99"/>
    <w:rsid w:val="002150ED"/>
  </w:style>
  <w:style w:type="character" w:styleId="Hyperlink">
    <w:name w:val="Hyperlink"/>
    <w:basedOn w:val="DefaultParagraphFont"/>
    <w:uiPriority w:val="99"/>
    <w:unhideWhenUsed/>
    <w:rsid w:val="005D7534"/>
    <w:rPr>
      <w:color w:val="0000FF" w:themeColor="hyperlink"/>
      <w:u w:val="single"/>
    </w:rPr>
  </w:style>
  <w:style w:type="character" w:styleId="UnresolvedMention">
    <w:name w:val="Unresolved Mention"/>
    <w:basedOn w:val="DefaultParagraphFont"/>
    <w:uiPriority w:val="99"/>
    <w:semiHidden/>
    <w:unhideWhenUsed/>
    <w:rsid w:val="005D7534"/>
    <w:rPr>
      <w:color w:val="605E5C"/>
      <w:shd w:val="clear" w:color="auto" w:fill="E1DFDD"/>
    </w:rPr>
  </w:style>
  <w:style w:type="paragraph" w:styleId="NormalWeb">
    <w:name w:val="Normal (Web)"/>
    <w:basedOn w:val="Normal"/>
    <w:uiPriority w:val="99"/>
    <w:unhideWhenUsed/>
    <w:rsid w:val="002E5EA0"/>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126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09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ridian.msstate.edu/academics/education/degree-programs/graduate/science/counselor-education/" TargetMode="External"/><Relationship Id="rId3" Type="http://schemas.openxmlformats.org/officeDocument/2006/relationships/settings" Target="settings.xml"/><Relationship Id="rId7" Type="http://schemas.openxmlformats.org/officeDocument/2006/relationships/hyperlink" Target="https://www.msstate.edu/%20about/starkville" TargetMode="External"/><Relationship Id="rId12" Type="http://schemas.openxmlformats.org/officeDocument/2006/relationships/hyperlink" Target="https://www.cep.ms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plore.msujobs.msstate.edu/en-us/job/505200/assistantassociate-teaching-professo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jobs.msstate.edu" TargetMode="External"/><Relationship Id="rId4" Type="http://schemas.openxmlformats.org/officeDocument/2006/relationships/webSettings" Target="webSettings.xml"/><Relationship Id="rId9" Type="http://schemas.openxmlformats.org/officeDocument/2006/relationships/hyperlink" Target="mailto:mhw195@msstate.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MSU Announcement AsstProf</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MSU Announcement AsstProf</dc:title>
  <dc:creator>TMcCleon@colled.msstate.edu</dc:creator>
  <cp:lastModifiedBy>Nunnery, Rosanne</cp:lastModifiedBy>
  <cp:revision>2</cp:revision>
  <cp:lastPrinted>2022-11-17T22:31:00Z</cp:lastPrinted>
  <dcterms:created xsi:type="dcterms:W3CDTF">2023-10-30T21:01:00Z</dcterms:created>
  <dcterms:modified xsi:type="dcterms:W3CDTF">2023-10-30T21:01:00Z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Word</vt:lpwstr>
  </property>
  <property fmtid="{D5CDD505-2E9C-101B-9397-08002B2CF9AE}" pid="4" name="LastSaved">
    <vt:filetime>2019-10-07T00:00:00Z</vt:filetime>
  </property>
</Properties>
</file>